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C8676" w14:textId="77777777" w:rsidR="003A3463" w:rsidRPr="00410C34" w:rsidRDefault="003A3463" w:rsidP="003A3463">
      <w:pPr>
        <w:pBdr>
          <w:bottom w:val="single" w:sz="6" w:space="1" w:color="auto"/>
        </w:pBdr>
        <w:spacing w:after="120"/>
        <w:jc w:val="center"/>
        <w:rPr>
          <w:rFonts w:ascii="Arial" w:hAnsi="Arial" w:cs="Arial"/>
          <w:color w:val="002060"/>
          <w:sz w:val="28"/>
        </w:rPr>
      </w:pPr>
      <w:r w:rsidRPr="00B10492">
        <w:rPr>
          <w:rFonts w:ascii="Arial" w:hAnsi="Arial" w:cs="Arial"/>
          <w:noProof/>
          <w:color w:val="002060"/>
          <w:sz w:val="44"/>
        </w:rPr>
        <w:drawing>
          <wp:anchor distT="0" distB="0" distL="114300" distR="114300" simplePos="0" relativeHeight="251659264" behindDoc="0" locked="0" layoutInCell="1" allowOverlap="1" wp14:anchorId="4A674DE9" wp14:editId="7824CEA4">
            <wp:simplePos x="1091821" y="914400"/>
            <wp:positionH relativeFrom="margin">
              <wp:align>left</wp:align>
            </wp:positionH>
            <wp:positionV relativeFrom="margin">
              <wp:align>top</wp:align>
            </wp:positionV>
            <wp:extent cx="927735" cy="902335"/>
            <wp:effectExtent l="0" t="0" r="571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207" cy="920041"/>
                    </a:xfrm>
                    <a:prstGeom prst="rect">
                      <a:avLst/>
                    </a:prstGeom>
                    <a:noFill/>
                  </pic:spPr>
                </pic:pic>
              </a:graphicData>
            </a:graphic>
            <wp14:sizeRelH relativeFrom="margin">
              <wp14:pctWidth>0</wp14:pctWidth>
            </wp14:sizeRelH>
            <wp14:sizeRelV relativeFrom="margin">
              <wp14:pctHeight>0</wp14:pctHeight>
            </wp14:sizeRelV>
          </wp:anchor>
        </w:drawing>
      </w:r>
      <w:r w:rsidRPr="00B10492">
        <w:rPr>
          <w:rFonts w:ascii="Arial" w:hAnsi="Arial" w:cs="Arial"/>
          <w:color w:val="002060"/>
          <w:sz w:val="44"/>
        </w:rPr>
        <w:t>1875-2025</w:t>
      </w:r>
    </w:p>
    <w:p w14:paraId="5C2F23BF" w14:textId="77777777" w:rsidR="003A3463" w:rsidRPr="00410C34" w:rsidRDefault="003A3463" w:rsidP="003A3463">
      <w:pPr>
        <w:pBdr>
          <w:bottom w:val="single" w:sz="6" w:space="1" w:color="auto"/>
        </w:pBdr>
        <w:spacing w:after="120"/>
        <w:rPr>
          <w:rFonts w:ascii="Arial" w:hAnsi="Arial" w:cs="Arial"/>
          <w:color w:val="002060"/>
          <w:sz w:val="28"/>
        </w:rPr>
      </w:pPr>
      <w:r w:rsidRPr="00410C34">
        <w:rPr>
          <w:rFonts w:ascii="Arial" w:hAnsi="Arial" w:cs="Arial"/>
          <w:color w:val="002060"/>
          <w:sz w:val="28"/>
        </w:rPr>
        <w:t>150 años de la 1ª EXPEDICIÓN MISIONERA SALESIANA</w:t>
      </w:r>
    </w:p>
    <w:p w14:paraId="177B5026" w14:textId="77777777" w:rsidR="003A3463" w:rsidRPr="00406428" w:rsidRDefault="003A3463" w:rsidP="003A3463">
      <w:pPr>
        <w:pStyle w:val="Prrafodelista"/>
        <w:spacing w:after="120"/>
        <w:jc w:val="center"/>
        <w:rPr>
          <w:rFonts w:ascii="Arial" w:hAnsi="Arial" w:cs="Arial"/>
          <w:sz w:val="28"/>
          <w:lang w:val="es-EC"/>
        </w:rPr>
      </w:pPr>
      <w:r w:rsidRPr="00406428">
        <w:rPr>
          <w:rFonts w:ascii="Arial" w:hAnsi="Arial" w:cs="Arial"/>
          <w:color w:val="002060"/>
          <w:sz w:val="28"/>
          <w:lang w:val="es-EC"/>
        </w:rPr>
        <w:t>Pistas para meditar</w:t>
      </w:r>
    </w:p>
    <w:p w14:paraId="70BE7BA6" w14:textId="77777777" w:rsidR="003A3463" w:rsidRPr="00406428" w:rsidRDefault="003A3463" w:rsidP="003A3463">
      <w:pPr>
        <w:pStyle w:val="Prrafodelista"/>
        <w:rPr>
          <w:rFonts w:ascii="Arial" w:hAnsi="Arial" w:cs="Arial"/>
          <w:lang w:val="es-EC"/>
        </w:rPr>
      </w:pPr>
    </w:p>
    <w:p w14:paraId="56B7AEF5" w14:textId="77777777" w:rsidR="00406428" w:rsidRPr="00931128" w:rsidRDefault="00406428" w:rsidP="00406428">
      <w:pPr>
        <w:jc w:val="center"/>
        <w:rPr>
          <w:b/>
          <w:sz w:val="36"/>
          <w:lang w:val="es-EC"/>
        </w:rPr>
      </w:pPr>
      <w:r w:rsidRPr="00931128">
        <w:rPr>
          <w:b/>
          <w:color w:val="FF0000"/>
          <w:sz w:val="44"/>
          <w:lang w:val="es-EC"/>
        </w:rPr>
        <w:t>R</w:t>
      </w:r>
      <w:r w:rsidRPr="00931128">
        <w:rPr>
          <w:b/>
          <w:sz w:val="36"/>
          <w:lang w:val="es-EC"/>
        </w:rPr>
        <w:t xml:space="preserve">ECONOCER – </w:t>
      </w:r>
      <w:r w:rsidRPr="00931128">
        <w:rPr>
          <w:b/>
          <w:color w:val="FF0000"/>
          <w:sz w:val="44"/>
          <w:lang w:val="es-EC"/>
        </w:rPr>
        <w:t>R</w:t>
      </w:r>
      <w:r w:rsidRPr="00931128">
        <w:rPr>
          <w:b/>
          <w:sz w:val="36"/>
          <w:lang w:val="es-EC"/>
        </w:rPr>
        <w:t xml:space="preserve">EPENSAR - </w:t>
      </w:r>
      <w:r w:rsidRPr="00931128">
        <w:rPr>
          <w:b/>
          <w:color w:val="FF0000"/>
          <w:sz w:val="44"/>
          <w:lang w:val="es-EC"/>
        </w:rPr>
        <w:t>R</w:t>
      </w:r>
      <w:r>
        <w:rPr>
          <w:b/>
          <w:sz w:val="36"/>
          <w:lang w:val="es-EC"/>
        </w:rPr>
        <w:t>ELANZAR</w:t>
      </w:r>
    </w:p>
    <w:p w14:paraId="7BF566D7" w14:textId="420EC271" w:rsidR="00734CA2" w:rsidRPr="00734CA2" w:rsidRDefault="00734CA2" w:rsidP="00734CA2">
      <w:pPr>
        <w:jc w:val="center"/>
        <w:rPr>
          <w:rFonts w:cstheme="minorHAnsi"/>
          <w:b/>
          <w:sz w:val="36"/>
          <w:lang w:val="es-EC"/>
        </w:rPr>
      </w:pPr>
      <w:bookmarkStart w:id="0" w:name="_GoBack"/>
      <w:bookmarkEnd w:id="0"/>
      <w:r w:rsidRPr="00734CA2">
        <w:rPr>
          <w:rFonts w:cstheme="minorHAnsi"/>
          <w:b/>
          <w:sz w:val="36"/>
          <w:lang w:val="es-EC"/>
        </w:rPr>
        <w:t xml:space="preserve">TEMA </w:t>
      </w:r>
      <w:r>
        <w:rPr>
          <w:rFonts w:cstheme="minorHAnsi"/>
          <w:b/>
          <w:sz w:val="36"/>
          <w:lang w:val="es-EC"/>
        </w:rPr>
        <w:t>9</w:t>
      </w:r>
      <w:r w:rsidRPr="00734CA2">
        <w:rPr>
          <w:rFonts w:cstheme="minorHAnsi"/>
          <w:b/>
          <w:sz w:val="36"/>
          <w:lang w:val="es-EC"/>
        </w:rPr>
        <w:t xml:space="preserve">: El P. Juan </w:t>
      </w:r>
      <w:proofErr w:type="spellStart"/>
      <w:r w:rsidRPr="00734CA2">
        <w:rPr>
          <w:rFonts w:cstheme="minorHAnsi"/>
          <w:b/>
          <w:sz w:val="36"/>
          <w:lang w:val="es-EC"/>
        </w:rPr>
        <w:t>Cagliero</w:t>
      </w:r>
      <w:proofErr w:type="spellEnd"/>
      <w:r w:rsidRPr="00734CA2">
        <w:rPr>
          <w:rFonts w:cstheme="minorHAnsi"/>
          <w:b/>
          <w:sz w:val="36"/>
          <w:lang w:val="es-EC"/>
        </w:rPr>
        <w:t>, jefe de la 1ª Expedición</w:t>
      </w:r>
    </w:p>
    <w:p w14:paraId="693167CE" w14:textId="4C0974BD" w:rsidR="008E2FB3" w:rsidRDefault="008E2FB3" w:rsidP="008E2FB3">
      <w:pPr>
        <w:spacing w:after="0"/>
        <w:jc w:val="center"/>
        <w:rPr>
          <w:rFonts w:ascii="Antique Olive Roman" w:hAnsi="Antique Olive Roman" w:cstheme="minorHAnsi"/>
        </w:rPr>
      </w:pPr>
      <w:r w:rsidRPr="008E2FB3">
        <w:rPr>
          <w:rFonts w:ascii="Antique Olive Roman" w:hAnsi="Antique Olive Roman" w:cstheme="minorHAnsi"/>
        </w:rPr>
        <w:t xml:space="preserve">Yo agradezco a Dios que nos haya ayudado para iniciar nuestras empresas, y ruego que nos ayude para llevarlas adelante para su mayor gloria </w:t>
      </w:r>
    </w:p>
    <w:p w14:paraId="3CEF6DDC" w14:textId="7EB3A442" w:rsidR="008E2FB3" w:rsidRPr="008E2FB3" w:rsidRDefault="008E2FB3" w:rsidP="00734CA2">
      <w:pPr>
        <w:jc w:val="center"/>
        <w:rPr>
          <w:rFonts w:ascii="Antique Olive Roman" w:hAnsi="Antique Olive Roman" w:cstheme="minorHAnsi"/>
          <w:sz w:val="18"/>
          <w:lang w:val="es-EC"/>
        </w:rPr>
      </w:pPr>
      <w:r>
        <w:rPr>
          <w:rFonts w:ascii="Antique Olive Roman" w:hAnsi="Antique Olive Roman" w:cstheme="minorHAnsi"/>
          <w:sz w:val="18"/>
          <w:lang w:val="es-EC"/>
        </w:rPr>
        <w:t xml:space="preserve">Carta de don Bosco a don </w:t>
      </w:r>
      <w:proofErr w:type="spellStart"/>
      <w:r>
        <w:rPr>
          <w:rFonts w:ascii="Antique Olive Roman" w:hAnsi="Antique Olive Roman" w:cstheme="minorHAnsi"/>
          <w:sz w:val="18"/>
          <w:lang w:val="es-EC"/>
        </w:rPr>
        <w:t>Cagliero</w:t>
      </w:r>
      <w:proofErr w:type="spellEnd"/>
      <w:r>
        <w:rPr>
          <w:rFonts w:ascii="Antique Olive Roman" w:hAnsi="Antique Olive Roman" w:cstheme="minorHAnsi"/>
          <w:sz w:val="18"/>
          <w:lang w:val="es-EC"/>
        </w:rPr>
        <w:t>. 12 febrero 1876</w:t>
      </w:r>
    </w:p>
    <w:p w14:paraId="494D07D4" w14:textId="77777777" w:rsidR="00734CA2" w:rsidRPr="002E2950" w:rsidRDefault="00734CA2" w:rsidP="00734CA2">
      <w:pPr>
        <w:jc w:val="center"/>
        <w:rPr>
          <w:rFonts w:ascii="Antique Olive Roman" w:hAnsi="Antique Olive Roman" w:cstheme="minorHAnsi"/>
          <w:lang w:val="es-EC"/>
        </w:rPr>
      </w:pPr>
      <w:r w:rsidRPr="002E2950">
        <w:rPr>
          <w:rFonts w:ascii="Antique Olive Roman" w:hAnsi="Antique Olive Roman" w:cstheme="minorHAnsi"/>
          <w:lang w:val="es-EC"/>
        </w:rPr>
        <w:t>............................................</w:t>
      </w:r>
    </w:p>
    <w:p w14:paraId="2B323CAA" w14:textId="36353B02" w:rsidR="00734CA2" w:rsidRDefault="00792C4A" w:rsidP="008E2FB3">
      <w:pPr>
        <w:spacing w:after="0"/>
        <w:jc w:val="center"/>
        <w:rPr>
          <w:rFonts w:ascii="Antique Olive Roman" w:hAnsi="Antique Olive Roman" w:cstheme="minorHAnsi"/>
        </w:rPr>
      </w:pPr>
      <w:bookmarkStart w:id="1" w:name="_Hlk185065439"/>
      <w:r>
        <w:rPr>
          <w:rFonts w:ascii="Antique Olive Roman" w:hAnsi="Antique Olive Roman" w:cstheme="minorHAnsi"/>
        </w:rPr>
        <w:t>Cuida mucho</w:t>
      </w:r>
      <w:r w:rsidR="00E86CC4">
        <w:rPr>
          <w:rFonts w:ascii="Antique Olive Roman" w:hAnsi="Antique Olive Roman" w:cstheme="minorHAnsi"/>
        </w:rPr>
        <w:t xml:space="preserve"> la salud, el trabajo, la templanza y todo saldrá bien. María nos guía al cielo</w:t>
      </w:r>
    </w:p>
    <w:p w14:paraId="23A43546" w14:textId="29E07BD7" w:rsidR="008E2FB3" w:rsidRPr="00E86CC4" w:rsidRDefault="00E86CC4" w:rsidP="00734CA2">
      <w:pPr>
        <w:jc w:val="center"/>
        <w:rPr>
          <w:rFonts w:ascii="Antique Olive Roman" w:hAnsi="Antique Olive Roman" w:cstheme="minorHAnsi"/>
          <w:sz w:val="18"/>
          <w:lang w:val="it-IT"/>
        </w:rPr>
      </w:pPr>
      <w:r w:rsidRPr="00904F69">
        <w:rPr>
          <w:rFonts w:ascii="Antique Olive Roman" w:hAnsi="Antique Olive Roman" w:cstheme="minorHAnsi"/>
          <w:sz w:val="18"/>
          <w:lang w:val="es-EC"/>
        </w:rPr>
        <w:t xml:space="preserve">Última carta escrita a mano a Mons. </w:t>
      </w:r>
      <w:r w:rsidRPr="00E86CC4">
        <w:rPr>
          <w:rFonts w:ascii="Antique Olive Roman" w:hAnsi="Antique Olive Roman" w:cstheme="minorHAnsi"/>
          <w:sz w:val="18"/>
          <w:lang w:val="it-IT"/>
        </w:rPr>
        <w:t xml:space="preserve">Cagliero. 31 </w:t>
      </w:r>
      <w:r>
        <w:rPr>
          <w:rFonts w:ascii="Antique Olive Roman" w:hAnsi="Antique Olive Roman" w:cstheme="minorHAnsi"/>
          <w:sz w:val="18"/>
          <w:lang w:val="it-IT"/>
        </w:rPr>
        <w:t>diciembre 1886</w:t>
      </w:r>
      <w:bookmarkEnd w:id="1"/>
    </w:p>
    <w:p w14:paraId="414E07C5" w14:textId="77777777" w:rsidR="00734CA2" w:rsidRPr="00E254CC" w:rsidRDefault="00734CA2" w:rsidP="00734CA2">
      <w:pPr>
        <w:pStyle w:val="Prrafodelista"/>
        <w:numPr>
          <w:ilvl w:val="0"/>
          <w:numId w:val="3"/>
        </w:numPr>
        <w:jc w:val="both"/>
        <w:rPr>
          <w:rFonts w:cstheme="minorHAnsi"/>
          <w:b/>
        </w:rPr>
      </w:pPr>
      <w:r w:rsidRPr="00E254CC">
        <w:rPr>
          <w:rFonts w:cstheme="minorHAnsi"/>
          <w:b/>
        </w:rPr>
        <w:t>ALGUNAS REFLEXIONES HISTÓRICO-CRÍTICAS</w:t>
      </w:r>
    </w:p>
    <w:p w14:paraId="02FEB6AA" w14:textId="7AE870E1" w:rsidR="0093107A" w:rsidRDefault="0093107A" w:rsidP="0093107A">
      <w:pPr>
        <w:spacing w:line="276" w:lineRule="auto"/>
        <w:jc w:val="both"/>
      </w:pPr>
      <w:r>
        <w:rPr>
          <w:rFonts w:cstheme="minorHAnsi"/>
        </w:rPr>
        <w:t xml:space="preserve">Septiembre de 1850, don Bosco organiza otro de sus paseos al </w:t>
      </w:r>
      <w:proofErr w:type="spellStart"/>
      <w:r>
        <w:rPr>
          <w:rFonts w:cstheme="minorHAnsi"/>
        </w:rPr>
        <w:t>Monferrato</w:t>
      </w:r>
      <w:proofErr w:type="spellEnd"/>
      <w:r>
        <w:rPr>
          <w:rFonts w:cstheme="minorHAnsi"/>
        </w:rPr>
        <w:t xml:space="preserve">, lleva cerca de 80 muchachos. Como van a llegar a Castelnuovo, avisa al párroco, don </w:t>
      </w:r>
      <w:proofErr w:type="spellStart"/>
      <w:r>
        <w:rPr>
          <w:rFonts w:cstheme="minorHAnsi"/>
        </w:rPr>
        <w:t>Cinzano</w:t>
      </w:r>
      <w:proofErr w:type="spellEnd"/>
      <w:r>
        <w:rPr>
          <w:rFonts w:cstheme="minorHAnsi"/>
        </w:rPr>
        <w:t xml:space="preserve">, quien </w:t>
      </w:r>
      <w:r>
        <w:t xml:space="preserve">“tomó las providencias: primero preparó una olla inmensa de sabrosa polenta y luego dio orden a su monaguillo, un chiquillo de 12 años avispado e inteligente como pocos, que tuviera listo un buen cubo de agua, pues los muchachos iban a llegar muertos de sed /…/ se abalanzaron todos para beber. Pero tras el agua vino el deseo del vino /…/ [y para que no se acabaran el vino ya no sirvió más] cuando llegó un chiquillo delgaducho, pálido, muy educado, el monaguillo se cuadró ante él y le preguntó: </w:t>
      </w:r>
      <w:proofErr w:type="gramStart"/>
      <w:r>
        <w:t>-¿</w:t>
      </w:r>
      <w:proofErr w:type="gramEnd"/>
      <w:r>
        <w:t xml:space="preserve">Cómo te llamas, señorito? -Miguel, -contestó el otro, intrigado. -Pues yo me llamo Juan, -replicó el dueño de casa-. Y tomándolo de un brazo, exclamó, en forma terminante: -Se acabó el vino, Miguelito; si quieres beber, hay agua fresca en el pozo… Y cerró la cantina, dejando en blanco al resto de la “cola”. El niño de pálida tez apenas tuvo tiempo de decir: -Gracias lo mismo. Disculpa, si te he importunado. Estos dos chiquillos que así se conocieron en la puerta de la cantina del Cura de Castelnuovo, serán por sesenta años, más que amigos, hermanos. El primero es el protagonista de esta historia. Se llamaba Juan </w:t>
      </w:r>
      <w:proofErr w:type="spellStart"/>
      <w:r>
        <w:t>Cagliero</w:t>
      </w:r>
      <w:proofErr w:type="spellEnd"/>
      <w:r>
        <w:t>; el segundo, será el brazo derecho de don Bosco. Se llamaba Miguel Rúa”</w:t>
      </w:r>
      <w:r>
        <w:rPr>
          <w:rStyle w:val="Refdenotaalpie"/>
        </w:rPr>
        <w:footnoteReference w:id="1"/>
      </w:r>
      <w:r>
        <w:t>.</w:t>
      </w:r>
    </w:p>
    <w:p w14:paraId="663428B2" w14:textId="0E2DD036" w:rsidR="00BC02D7" w:rsidRDefault="00BC02D7" w:rsidP="00BC02D7">
      <w:pPr>
        <w:ind w:firstLine="708"/>
        <w:jc w:val="both"/>
      </w:pPr>
      <w:proofErr w:type="spellStart"/>
      <w:r>
        <w:t>Cagliero</w:t>
      </w:r>
      <w:proofErr w:type="spellEnd"/>
      <w:r w:rsidR="008E4C84">
        <w:t xml:space="preserve"> entra al Oratorio en 1851, ahí</w:t>
      </w:r>
      <w:r>
        <w:t xml:space="preserve"> creció en “la escuela de don Bosco”. Él fue testigo de cómo don Bosco </w:t>
      </w:r>
      <w:r w:rsidRPr="00BC02D7">
        <w:t xml:space="preserve">era quien se acercaba a </w:t>
      </w:r>
      <w:r>
        <w:t>los niños y</w:t>
      </w:r>
      <w:r w:rsidRPr="00BC02D7">
        <w:t xml:space="preserve"> muchachos que se divertían</w:t>
      </w:r>
      <w:r>
        <w:t xml:space="preserve"> en la calle, en las plazas de la ciudad; se mezclaba con</w:t>
      </w:r>
      <w:r w:rsidRPr="00BC02D7">
        <w:t xml:space="preserve"> ellos; </w:t>
      </w:r>
      <w:r>
        <w:t>“/…/</w:t>
      </w:r>
      <w:r w:rsidR="001943FF">
        <w:t xml:space="preserve"> </w:t>
      </w:r>
      <w:r w:rsidRPr="00BC02D7">
        <w:t xml:space="preserve">a los pocos instantes, se le veía derecho, en medio de la numerosa turba silenciosa, a la que dirigía una saludable instrucción. En esa escuela crecía el celo de sus catequistas, entre ellos el de Juan </w:t>
      </w:r>
      <w:proofErr w:type="spellStart"/>
      <w:r w:rsidRPr="00BC02D7">
        <w:t>Cagliero</w:t>
      </w:r>
      <w:proofErr w:type="spellEnd"/>
      <w:r w:rsidRPr="00BC02D7">
        <w:t xml:space="preserve">, que, primero como estudiante y después como clérigo, hará sus primeros ensayos de apostolado en el Oratorio, en San Luis de Puerta Nueva y en </w:t>
      </w:r>
      <w:proofErr w:type="spellStart"/>
      <w:r w:rsidRPr="00BC02D7">
        <w:t>Vanchiglia</w:t>
      </w:r>
      <w:proofErr w:type="spellEnd"/>
      <w:r w:rsidR="001943FF">
        <w:t>”</w:t>
      </w:r>
      <w:r w:rsidR="001943FF">
        <w:rPr>
          <w:rStyle w:val="Refdenotaalpie"/>
        </w:rPr>
        <w:footnoteReference w:id="2"/>
      </w:r>
      <w:r w:rsidRPr="00BC02D7">
        <w:t>.</w:t>
      </w:r>
    </w:p>
    <w:p w14:paraId="4430973E" w14:textId="68BE9528" w:rsidR="008E4C84" w:rsidRDefault="001943FF" w:rsidP="008E4C84">
      <w:pPr>
        <w:ind w:firstLine="708"/>
        <w:jc w:val="both"/>
      </w:pPr>
      <w:r>
        <w:lastRenderedPageBreak/>
        <w:t xml:space="preserve">En junio de 1852, don Bosco tenía un “grupo vocacional”, a quienes seguía de cerca; entre ellos estaba Juan </w:t>
      </w:r>
      <w:proofErr w:type="spellStart"/>
      <w:r>
        <w:t>Cagliero</w:t>
      </w:r>
      <w:proofErr w:type="spellEnd"/>
      <w:r>
        <w:rPr>
          <w:rStyle w:val="Refdenotaalpie"/>
        </w:rPr>
        <w:footnoteReference w:id="3"/>
      </w:r>
      <w:r>
        <w:t>. Fue, así mismo de los primeros</w:t>
      </w:r>
      <w:r w:rsidR="008E4C84">
        <w:t xml:space="preserve"> cuatro, invitados por don Bosco, y que recibieron el nombre de</w:t>
      </w:r>
      <w:r>
        <w:t xml:space="preserve"> “salesianos”: </w:t>
      </w:r>
      <w:r>
        <w:rPr>
          <w:lang w:val="es-MX"/>
        </w:rPr>
        <w:t>“</w:t>
      </w:r>
      <w:r w:rsidRPr="001943FF">
        <w:rPr>
          <w:lang w:val="es-MX"/>
        </w:rPr>
        <w:t xml:space="preserve">El 26 de enero de 1854 por la noche nos reunimos en el aposento de don Bosco: el mismo don Bosco, </w:t>
      </w:r>
      <w:proofErr w:type="spellStart"/>
      <w:r w:rsidRPr="001943FF">
        <w:rPr>
          <w:lang w:val="es-MX"/>
        </w:rPr>
        <w:t>Rocchietti</w:t>
      </w:r>
      <w:proofErr w:type="spellEnd"/>
      <w:r w:rsidRPr="001943FF">
        <w:rPr>
          <w:lang w:val="es-MX"/>
        </w:rPr>
        <w:t xml:space="preserve">, </w:t>
      </w:r>
      <w:proofErr w:type="spellStart"/>
      <w:r w:rsidRPr="001943FF">
        <w:rPr>
          <w:lang w:val="es-MX"/>
        </w:rPr>
        <w:t>Artiglia</w:t>
      </w:r>
      <w:proofErr w:type="spellEnd"/>
      <w:r w:rsidRPr="001943FF">
        <w:rPr>
          <w:lang w:val="es-MX"/>
        </w:rPr>
        <w:t xml:space="preserve">, </w:t>
      </w:r>
      <w:proofErr w:type="spellStart"/>
      <w:r w:rsidRPr="001943FF">
        <w:rPr>
          <w:bCs/>
          <w:lang w:val="es-MX"/>
        </w:rPr>
        <w:t>Cagliero</w:t>
      </w:r>
      <w:proofErr w:type="spellEnd"/>
      <w:r w:rsidRPr="001943FF">
        <w:rPr>
          <w:bCs/>
          <w:lang w:val="es-MX"/>
        </w:rPr>
        <w:t xml:space="preserve"> y Rúa</w:t>
      </w:r>
      <w:r w:rsidRPr="001943FF">
        <w:rPr>
          <w:lang w:val="es-MX"/>
        </w:rPr>
        <w:t xml:space="preserve">; se nos propuso hacer, con la ayuda del Señor y de San Francisco de Sales, una experiencia de ejercicio práctico de caridad con el prójimo, para llegar más tarde a una promesa y, después, si se veía posible y conveniente, convertirla en voto al Señor. Desde aquella noche </w:t>
      </w:r>
      <w:r w:rsidRPr="001943FF">
        <w:rPr>
          <w:bCs/>
          <w:lang w:val="es-MX"/>
        </w:rPr>
        <w:t>se llamó Salesianos</w:t>
      </w:r>
      <w:r w:rsidRPr="001943FF">
        <w:rPr>
          <w:b/>
          <w:bCs/>
          <w:lang w:val="es-MX"/>
        </w:rPr>
        <w:t xml:space="preserve"> </w:t>
      </w:r>
      <w:r w:rsidRPr="001943FF">
        <w:rPr>
          <w:lang w:val="es-MX"/>
        </w:rPr>
        <w:t>a los que se propusieron y se propongan tal ejercicio</w:t>
      </w:r>
      <w:r>
        <w:rPr>
          <w:lang w:val="es-MX"/>
        </w:rPr>
        <w:t>”</w:t>
      </w:r>
      <w:r>
        <w:rPr>
          <w:rStyle w:val="Refdenotaalpie"/>
          <w:lang w:val="es-MX"/>
        </w:rPr>
        <w:footnoteReference w:id="4"/>
      </w:r>
      <w:r w:rsidRPr="001943FF">
        <w:rPr>
          <w:lang w:val="es-MX"/>
        </w:rPr>
        <w:t>.</w:t>
      </w:r>
      <w:r>
        <w:rPr>
          <w:lang w:val="es-MX"/>
        </w:rPr>
        <w:t xml:space="preserve"> </w:t>
      </w:r>
      <w:r w:rsidR="008E4C84">
        <w:rPr>
          <w:lang w:val="es-MX"/>
        </w:rPr>
        <w:t xml:space="preserve">Ese mismo año fue duro para </w:t>
      </w:r>
      <w:proofErr w:type="spellStart"/>
      <w:r w:rsidR="008E4C84">
        <w:rPr>
          <w:lang w:val="es-MX"/>
        </w:rPr>
        <w:t>Cagliero</w:t>
      </w:r>
      <w:proofErr w:type="spellEnd"/>
      <w:r w:rsidR="008E4C84">
        <w:rPr>
          <w:lang w:val="es-MX"/>
        </w:rPr>
        <w:t xml:space="preserve">; </w:t>
      </w:r>
      <w:r w:rsidR="008E4C84">
        <w:t>hubo una plaga de c</w:t>
      </w:r>
      <w:r w:rsidR="008E4C84" w:rsidRPr="00BC02D7">
        <w:t xml:space="preserve">ólera en Turín, </w:t>
      </w:r>
      <w:r w:rsidR="008E4C84">
        <w:t xml:space="preserve">a </w:t>
      </w:r>
      <w:r w:rsidR="008E4C84" w:rsidRPr="00BC02D7">
        <w:t>finales de julio de 1854: “/…/ El ayuntamiento buscaba enfermeros voluntarios: ¿Quién quiere asistir a los enfermos del cólera en el lazareto o en casas particulares?</w:t>
      </w:r>
      <w:r w:rsidR="008E4C84">
        <w:t xml:space="preserve"> </w:t>
      </w:r>
      <w:proofErr w:type="gramStart"/>
      <w:r w:rsidR="008E4C84" w:rsidRPr="00BC02D7">
        <w:t>Les</w:t>
      </w:r>
      <w:proofErr w:type="gramEnd"/>
      <w:r w:rsidR="008E4C84" w:rsidRPr="00BC02D7">
        <w:t xml:space="preserve"> preguntó a sus muchachos don Bosco. Se presentaron a las autoridades catorce nombres. No tenemos la lista completa de todos, pero entre ellos figuran Rúa, 17 años; </w:t>
      </w:r>
      <w:proofErr w:type="spellStart"/>
      <w:r w:rsidR="008E4C84" w:rsidRPr="00BC02D7">
        <w:t>Cagliero</w:t>
      </w:r>
      <w:proofErr w:type="spellEnd"/>
      <w:r w:rsidR="008E4C84" w:rsidRPr="00BC02D7">
        <w:t xml:space="preserve">, 16; </w:t>
      </w:r>
      <w:proofErr w:type="spellStart"/>
      <w:r w:rsidR="008E4C84" w:rsidRPr="00BC02D7">
        <w:t>Anfossi</w:t>
      </w:r>
      <w:proofErr w:type="spellEnd"/>
      <w:r w:rsidR="008E4C84" w:rsidRPr="00BC02D7">
        <w:t>, 14. /…/”</w:t>
      </w:r>
      <w:r w:rsidR="008E4C84">
        <w:rPr>
          <w:rStyle w:val="Refdenotaalpie"/>
        </w:rPr>
        <w:footnoteReference w:id="5"/>
      </w:r>
      <w:r w:rsidR="008E4C84" w:rsidRPr="00BC02D7">
        <w:t>.</w:t>
      </w:r>
    </w:p>
    <w:p w14:paraId="726CFED6" w14:textId="235D46A7" w:rsidR="00437B4B" w:rsidRDefault="00E9399B" w:rsidP="00E9399B">
      <w:pPr>
        <w:ind w:firstLine="708"/>
        <w:jc w:val="both"/>
      </w:pPr>
      <w:r>
        <w:t xml:space="preserve">“Durante los agitados días del cólera, don Bosco tuvo una de aquellas experiencias que nos hacen pensar: Juan </w:t>
      </w:r>
      <w:proofErr w:type="spellStart"/>
      <w:r>
        <w:t>Cagliero</w:t>
      </w:r>
      <w:proofErr w:type="spellEnd"/>
      <w:r>
        <w:t xml:space="preserve">, ya cardenal, en 1916 habló a los sacerdotes de Roma. Y contó: “Arreciaba el cólera en Turín en 1854 y me encontraba convaleciente en la enfermería del Oratorio. Tenía entonces 16 años y los médicos estaban convencidos de que mi vida terminaba. En casa se decía que me encontraba así, porque había cometido la imprudencia de acompañar a don Bosco en la visita al lazareto. A don Bosco le habían pedido los médicos que fuera rápidamente a visitarme y a administrarme los últimos sacramentos. Fue a mi cama, y lo recuerdo como si lo viera aquí: </w:t>
      </w:r>
      <w:proofErr w:type="gramStart"/>
      <w:r>
        <w:t>-¿</w:t>
      </w:r>
      <w:proofErr w:type="gramEnd"/>
      <w:r>
        <w:t xml:space="preserve">Qué es lo mejor para ti -me preguntó- curarte o ir al Paraíso? -Es mejor ir al Paraíso -le respondí. -Está bien -añadió-. Pero esta vez la Virgen te quiere sano; te curarás, tomarás el hábito, serás sacerdote y </w:t>
      </w:r>
      <w:r w:rsidR="00904F69">
        <w:t>tomarás</w:t>
      </w:r>
      <w:r>
        <w:t xml:space="preserve"> tu Breviario e irás lejos, lejos, lejos… Delante de los ojos del Padre se abría entonces una estupenda visión”</w:t>
      </w:r>
      <w:r>
        <w:rPr>
          <w:rStyle w:val="Refdenotaalpie"/>
        </w:rPr>
        <w:footnoteReference w:id="6"/>
      </w:r>
      <w:r>
        <w:t xml:space="preserve">. </w:t>
      </w:r>
      <w:proofErr w:type="spellStart"/>
      <w:r>
        <w:t>Cagliero</w:t>
      </w:r>
      <w:proofErr w:type="spellEnd"/>
      <w:r>
        <w:t xml:space="preserve"> se recuperó, se fue unos días a su casa y volvió para la toma de sotana: “</w:t>
      </w:r>
      <w:r w:rsidRPr="00E9399B">
        <w:t>El</w:t>
      </w:r>
      <w:r>
        <w:t xml:space="preserve"> </w:t>
      </w:r>
      <w:r w:rsidRPr="00E9399B">
        <w:t>21</w:t>
      </w:r>
      <w:r>
        <w:t xml:space="preserve"> </w:t>
      </w:r>
      <w:r w:rsidRPr="00E9399B">
        <w:t>de</w:t>
      </w:r>
      <w:r>
        <w:t xml:space="preserve"> </w:t>
      </w:r>
      <w:r w:rsidRPr="00E9399B">
        <w:t>noviembre</w:t>
      </w:r>
      <w:r>
        <w:t xml:space="preserve"> </w:t>
      </w:r>
      <w:r w:rsidRPr="00E9399B">
        <w:t>volvía</w:t>
      </w:r>
      <w:r>
        <w:t xml:space="preserve"> </w:t>
      </w:r>
      <w:proofErr w:type="spellStart"/>
      <w:r w:rsidRPr="00E9399B">
        <w:t>Cagliero</w:t>
      </w:r>
      <w:proofErr w:type="spellEnd"/>
      <w:r>
        <w:t xml:space="preserve"> </w:t>
      </w:r>
      <w:r w:rsidRPr="00E9399B">
        <w:t>al</w:t>
      </w:r>
      <w:r>
        <w:t xml:space="preserve"> </w:t>
      </w:r>
      <w:r w:rsidRPr="00E9399B">
        <w:t>Oratorio,</w:t>
      </w:r>
      <w:r>
        <w:t xml:space="preserve"> </w:t>
      </w:r>
      <w:r w:rsidRPr="00E9399B">
        <w:t>totalmente</w:t>
      </w:r>
      <w:r>
        <w:t xml:space="preserve"> </w:t>
      </w:r>
      <w:r w:rsidRPr="00E9399B">
        <w:t>sano,</w:t>
      </w:r>
      <w:r>
        <w:t xml:space="preserve"> </w:t>
      </w:r>
      <w:r w:rsidRPr="00E9399B">
        <w:t>y</w:t>
      </w:r>
      <w:r>
        <w:t xml:space="preserve"> </w:t>
      </w:r>
      <w:r w:rsidRPr="00E9399B">
        <w:t>el</w:t>
      </w:r>
      <w:r>
        <w:t xml:space="preserve"> </w:t>
      </w:r>
      <w:r w:rsidRPr="00E9399B">
        <w:t>22,</w:t>
      </w:r>
      <w:r>
        <w:t xml:space="preserve"> </w:t>
      </w:r>
      <w:r w:rsidRPr="00E9399B">
        <w:t>fiesta</w:t>
      </w:r>
      <w:r>
        <w:t xml:space="preserve"> </w:t>
      </w:r>
      <w:r w:rsidRPr="00E9399B">
        <w:t>de</w:t>
      </w:r>
      <w:r>
        <w:t xml:space="preserve"> </w:t>
      </w:r>
      <w:r w:rsidRPr="00E9399B">
        <w:t>Santa</w:t>
      </w:r>
      <w:r>
        <w:t xml:space="preserve"> </w:t>
      </w:r>
      <w:r w:rsidRPr="00E9399B">
        <w:t>Cecilia,</w:t>
      </w:r>
      <w:r>
        <w:t xml:space="preserve"> </w:t>
      </w:r>
      <w:r w:rsidRPr="00E9399B">
        <w:t>bendecía</w:t>
      </w:r>
      <w:r>
        <w:t xml:space="preserve"> </w:t>
      </w:r>
      <w:r w:rsidRPr="00E9399B">
        <w:t>don</w:t>
      </w:r>
      <w:r>
        <w:t xml:space="preserve"> </w:t>
      </w:r>
      <w:r w:rsidRPr="00E9399B">
        <w:t>Bosco</w:t>
      </w:r>
      <w:r>
        <w:t xml:space="preserve"> </w:t>
      </w:r>
      <w:r w:rsidRPr="00E9399B">
        <w:t>la</w:t>
      </w:r>
      <w:r>
        <w:t xml:space="preserve"> </w:t>
      </w:r>
      <w:r w:rsidRPr="00E9399B">
        <w:t>sotana</w:t>
      </w:r>
      <w:r>
        <w:t xml:space="preserve"> </w:t>
      </w:r>
      <w:r w:rsidRPr="00E9399B">
        <w:t>y</w:t>
      </w:r>
      <w:r>
        <w:t xml:space="preserve"> </w:t>
      </w:r>
      <w:r w:rsidRPr="00E9399B">
        <w:t>se</w:t>
      </w:r>
      <w:r>
        <w:t xml:space="preserve"> </w:t>
      </w:r>
      <w:r w:rsidRPr="00E9399B">
        <w:t>la</w:t>
      </w:r>
      <w:r>
        <w:t xml:space="preserve"> </w:t>
      </w:r>
      <w:r w:rsidRPr="00E9399B">
        <w:t>imponía</w:t>
      </w:r>
      <w:r>
        <w:t xml:space="preserve"> </w:t>
      </w:r>
      <w:r w:rsidRPr="00E9399B">
        <w:t>a</w:t>
      </w:r>
      <w:r>
        <w:t xml:space="preserve"> </w:t>
      </w:r>
      <w:r w:rsidRPr="00E9399B">
        <w:t>su</w:t>
      </w:r>
      <w:r>
        <w:t xml:space="preserve"> </w:t>
      </w:r>
      <w:r w:rsidRPr="00E9399B">
        <w:t>querido</w:t>
      </w:r>
      <w:r>
        <w:t xml:space="preserve"> </w:t>
      </w:r>
      <w:r w:rsidRPr="00E9399B">
        <w:t>hijo.</w:t>
      </w:r>
      <w:r>
        <w:t xml:space="preserve"> </w:t>
      </w:r>
      <w:r w:rsidRPr="00E9399B">
        <w:t>El</w:t>
      </w:r>
      <w:r>
        <w:t xml:space="preserve"> </w:t>
      </w:r>
      <w:r w:rsidRPr="00E9399B">
        <w:t>5</w:t>
      </w:r>
      <w:r>
        <w:t xml:space="preserve"> </w:t>
      </w:r>
      <w:r w:rsidRPr="00E9399B">
        <w:t>de</w:t>
      </w:r>
      <w:r>
        <w:t xml:space="preserve"> </w:t>
      </w:r>
      <w:r w:rsidRPr="00E9399B">
        <w:t>noviembre</w:t>
      </w:r>
      <w:r>
        <w:t xml:space="preserve"> </w:t>
      </w:r>
      <w:r w:rsidRPr="00E9399B">
        <w:t>de</w:t>
      </w:r>
      <w:r>
        <w:t xml:space="preserve"> </w:t>
      </w:r>
      <w:r w:rsidRPr="00E9399B">
        <w:t>1855</w:t>
      </w:r>
      <w:r>
        <w:t xml:space="preserve"> </w:t>
      </w:r>
      <w:r w:rsidRPr="00E9399B">
        <w:t>autorizaba</w:t>
      </w:r>
      <w:r>
        <w:t xml:space="preserve"> </w:t>
      </w:r>
      <w:r w:rsidRPr="00E9399B">
        <w:t>el</w:t>
      </w:r>
      <w:r>
        <w:t xml:space="preserve"> </w:t>
      </w:r>
      <w:r w:rsidRPr="00E9399B">
        <w:t>Rector</w:t>
      </w:r>
      <w:r>
        <w:t xml:space="preserve"> </w:t>
      </w:r>
      <w:r w:rsidRPr="00E9399B">
        <w:t>del</w:t>
      </w:r>
      <w:r>
        <w:t xml:space="preserve"> </w:t>
      </w:r>
      <w:r w:rsidRPr="00E9399B">
        <w:t>Seminario</w:t>
      </w:r>
      <w:r>
        <w:t xml:space="preserve"> </w:t>
      </w:r>
      <w:r w:rsidRPr="00E9399B">
        <w:t>Metropolitano,</w:t>
      </w:r>
      <w:r>
        <w:t xml:space="preserve"> </w:t>
      </w:r>
      <w:r w:rsidRPr="00E9399B">
        <w:t>canónigo</w:t>
      </w:r>
      <w:r>
        <w:t xml:space="preserve"> </w:t>
      </w:r>
      <w:proofErr w:type="spellStart"/>
      <w:r w:rsidRPr="00E9399B">
        <w:t>Vogliotti</w:t>
      </w:r>
      <w:proofErr w:type="spellEnd"/>
      <w:r w:rsidRPr="00E9399B">
        <w:t>,</w:t>
      </w:r>
      <w:r>
        <w:t xml:space="preserve"> </w:t>
      </w:r>
      <w:r w:rsidRPr="00E9399B">
        <w:t>al</w:t>
      </w:r>
      <w:r>
        <w:t xml:space="preserve"> </w:t>
      </w:r>
      <w:r w:rsidRPr="00E9399B">
        <w:t>seminarista</w:t>
      </w:r>
      <w:r>
        <w:t xml:space="preserve"> </w:t>
      </w:r>
      <w:proofErr w:type="spellStart"/>
      <w:r w:rsidRPr="00E9399B">
        <w:t>Cagliero</w:t>
      </w:r>
      <w:proofErr w:type="spellEnd"/>
      <w:r>
        <w:t xml:space="preserve"> </w:t>
      </w:r>
      <w:r w:rsidRPr="00E9399B">
        <w:t>para</w:t>
      </w:r>
      <w:r>
        <w:t xml:space="preserve"> </w:t>
      </w:r>
      <w:r w:rsidRPr="00E9399B">
        <w:t>vivir</w:t>
      </w:r>
      <w:r>
        <w:t xml:space="preserve"> </w:t>
      </w:r>
      <w:r w:rsidRPr="00E9399B">
        <w:t>con</w:t>
      </w:r>
      <w:r>
        <w:t xml:space="preserve"> </w:t>
      </w:r>
      <w:r w:rsidRPr="00E9399B">
        <w:t>don</w:t>
      </w:r>
      <w:r>
        <w:t xml:space="preserve"> </w:t>
      </w:r>
      <w:r w:rsidRPr="00E9399B">
        <w:t>Bosco</w:t>
      </w:r>
      <w:r>
        <w:t xml:space="preserve"> /…/”</w:t>
      </w:r>
      <w:r>
        <w:rPr>
          <w:rStyle w:val="Refdenotaalpie"/>
        </w:rPr>
        <w:footnoteReference w:id="7"/>
      </w:r>
      <w:r>
        <w:t>.</w:t>
      </w:r>
    </w:p>
    <w:p w14:paraId="0D18755A" w14:textId="22BA2AD3" w:rsidR="008E4C84" w:rsidRDefault="00E9399B" w:rsidP="008E4C84">
      <w:pPr>
        <w:ind w:firstLine="708"/>
        <w:jc w:val="both"/>
      </w:pPr>
      <w:r>
        <w:t xml:space="preserve">Apenas dos años después, </w:t>
      </w:r>
      <w:r w:rsidR="00437B4B" w:rsidRPr="008E4C84">
        <w:t xml:space="preserve">Mamá Margarita </w:t>
      </w:r>
      <w:r>
        <w:t xml:space="preserve">está </w:t>
      </w:r>
      <w:r w:rsidR="00437B4B" w:rsidRPr="008E4C84">
        <w:t>en su lecho de muerte</w:t>
      </w:r>
      <w:r w:rsidR="00437B4B">
        <w:t xml:space="preserve"> [25 de noviembre de 1856]</w:t>
      </w:r>
      <w:r w:rsidR="00437B4B" w:rsidRPr="008E4C84">
        <w:t>,</w:t>
      </w:r>
      <w:r>
        <w:t xml:space="preserve"> y le dice palabras profundas</w:t>
      </w:r>
      <w:r w:rsidR="00437B4B" w:rsidRPr="008E4C84">
        <w:t xml:space="preserve"> a don Bosco</w:t>
      </w:r>
      <w:r>
        <w:t>, típico de esa gran sabiduría de Margarita, la mamá del Oratorio</w:t>
      </w:r>
      <w:r w:rsidR="00437B4B" w:rsidRPr="008E4C84">
        <w:t xml:space="preserve">: </w:t>
      </w:r>
      <w:r w:rsidR="00437B4B">
        <w:t>“</w:t>
      </w:r>
      <w:r w:rsidR="00437B4B" w:rsidRPr="008E4C84">
        <w:t xml:space="preserve">Le aseguró que los clérigos Rúa, </w:t>
      </w:r>
      <w:proofErr w:type="spellStart"/>
      <w:r w:rsidR="00437B4B" w:rsidRPr="008E4C84">
        <w:t>Cagliero</w:t>
      </w:r>
      <w:proofErr w:type="spellEnd"/>
      <w:r w:rsidR="00437B4B" w:rsidRPr="008E4C84">
        <w:t xml:space="preserve">, Durando y </w:t>
      </w:r>
      <w:proofErr w:type="spellStart"/>
      <w:r w:rsidR="00437B4B" w:rsidRPr="008E4C84">
        <w:t>Francesia</w:t>
      </w:r>
      <w:proofErr w:type="spellEnd"/>
      <w:r w:rsidR="00437B4B" w:rsidRPr="008E4C84">
        <w:t xml:space="preserve"> serían sus valiosos y fieles ayudantes</w:t>
      </w:r>
      <w:r w:rsidR="00437B4B">
        <w:t>”</w:t>
      </w:r>
      <w:r>
        <w:rPr>
          <w:rStyle w:val="Refdenotaalpie"/>
        </w:rPr>
        <w:footnoteReference w:id="8"/>
      </w:r>
      <w:r w:rsidR="00437B4B" w:rsidRPr="008E4C84">
        <w:t>.</w:t>
      </w:r>
    </w:p>
    <w:p w14:paraId="6A64DFA4" w14:textId="1E5EDBDA" w:rsidR="001943FF" w:rsidRDefault="001943FF" w:rsidP="00BC02D7">
      <w:pPr>
        <w:ind w:firstLine="708"/>
        <w:jc w:val="both"/>
      </w:pPr>
      <w:r>
        <w:t>Y</w:t>
      </w:r>
      <w:r w:rsidR="008E4C84">
        <w:t xml:space="preserve"> el viernes 9 de diciembre de 1859,</w:t>
      </w:r>
      <w:r>
        <w:t xml:space="preserve"> cuando don Bosco los invitó a formar parte de la Congregación, y les dio una semana para pensarlo</w:t>
      </w:r>
      <w:r w:rsidR="008E4C84">
        <w:t xml:space="preserve">, ahí estaba </w:t>
      </w:r>
      <w:proofErr w:type="spellStart"/>
      <w:r w:rsidR="008E4C84">
        <w:t>Cagliero</w:t>
      </w:r>
      <w:proofErr w:type="spellEnd"/>
      <w:r w:rsidR="008E4C84">
        <w:t>.</w:t>
      </w:r>
      <w:r>
        <w:t xml:space="preserve"> “</w:t>
      </w:r>
      <w:r w:rsidRPr="001943FF">
        <w:t xml:space="preserve">Así que salieron de la habitación, al llegar al patio, más de uno dijo en voz baja: ¡Don Bosco nos quiere hacer frailes a todos! El clérigo Juan </w:t>
      </w:r>
      <w:proofErr w:type="spellStart"/>
      <w:r w:rsidRPr="001943FF">
        <w:t>Cagliero</w:t>
      </w:r>
      <w:proofErr w:type="spellEnd"/>
      <w:r w:rsidRPr="001943FF">
        <w:t xml:space="preserve"> estaba indeciso en si debía o no tomar parte en la nueva Congregación. Paseó una larga hora bajo los pórticos, agitado por varios pensamientos. Finalmente exclamó, dirigiéndose a un amigo: -Fraile o no, es lo mismo. ¡Estoy decidido, como siempre lo estuve, a no separarme nunca de don Bosco!</w:t>
      </w:r>
      <w:r>
        <w:t>”</w:t>
      </w:r>
      <w:r>
        <w:rPr>
          <w:rStyle w:val="Refdenotaalpie"/>
        </w:rPr>
        <w:footnoteReference w:id="9"/>
      </w:r>
      <w:r>
        <w:t>.</w:t>
      </w:r>
      <w:r w:rsidR="00EF6D8A">
        <w:t xml:space="preserve"> Tres años después, el 14 de junio de 1862 “/…/ Mons. </w:t>
      </w:r>
      <w:proofErr w:type="spellStart"/>
      <w:r w:rsidR="00EF6D8A">
        <w:t>Balma</w:t>
      </w:r>
      <w:proofErr w:type="spellEnd"/>
      <w:r w:rsidR="00EF6D8A">
        <w:t xml:space="preserve"> ordenaba de sacerdote a sus tres diáconos: </w:t>
      </w:r>
      <w:proofErr w:type="spellStart"/>
      <w:r w:rsidR="00EF6D8A">
        <w:t>Cagliero</w:t>
      </w:r>
      <w:proofErr w:type="spellEnd"/>
      <w:r w:rsidR="00EF6D8A">
        <w:t xml:space="preserve">, </w:t>
      </w:r>
      <w:proofErr w:type="spellStart"/>
      <w:r w:rsidR="00EF6D8A">
        <w:t>Francesia</w:t>
      </w:r>
      <w:proofErr w:type="spellEnd"/>
      <w:r w:rsidR="00EF6D8A">
        <w:t xml:space="preserve"> y </w:t>
      </w:r>
      <w:proofErr w:type="spellStart"/>
      <w:r w:rsidR="00EF6D8A">
        <w:t>Fusero</w:t>
      </w:r>
      <w:proofErr w:type="spellEnd"/>
      <w:r w:rsidR="00EF6D8A">
        <w:t xml:space="preserve"> /…/”</w:t>
      </w:r>
      <w:r w:rsidR="00EF6D8A">
        <w:rPr>
          <w:rStyle w:val="Refdenotaalpie"/>
        </w:rPr>
        <w:footnoteReference w:id="10"/>
      </w:r>
      <w:r w:rsidR="00EF6D8A">
        <w:t>.</w:t>
      </w:r>
    </w:p>
    <w:p w14:paraId="38250772" w14:textId="703DD7B8" w:rsidR="00EF6D8A" w:rsidRDefault="004E22BB" w:rsidP="00BC02D7">
      <w:pPr>
        <w:ind w:firstLine="708"/>
        <w:jc w:val="both"/>
      </w:pPr>
      <w:r>
        <w:lastRenderedPageBreak/>
        <w:t xml:space="preserve">En 1875, don </w:t>
      </w:r>
      <w:proofErr w:type="spellStart"/>
      <w:r>
        <w:t>Cagliero</w:t>
      </w:r>
      <w:proofErr w:type="spellEnd"/>
      <w:r>
        <w:t xml:space="preserve"> era parte del Capítulo Superior, formado por el</w:t>
      </w:r>
      <w:r w:rsidRPr="004E22BB">
        <w:t xml:space="preserve"> Rector, Juan Bosco; </w:t>
      </w:r>
      <w:r>
        <w:t xml:space="preserve">como </w:t>
      </w:r>
      <w:r w:rsidRPr="004E22BB">
        <w:t xml:space="preserve">Prefecto, Miguel Rúa; </w:t>
      </w:r>
      <w:r>
        <w:t xml:space="preserve">el </w:t>
      </w:r>
      <w:r w:rsidRPr="004E22BB">
        <w:t xml:space="preserve">Director Espiritual, Juan </w:t>
      </w:r>
      <w:proofErr w:type="spellStart"/>
      <w:r w:rsidRPr="004E22BB">
        <w:t>Cagliero</w:t>
      </w:r>
      <w:proofErr w:type="spellEnd"/>
      <w:r w:rsidRPr="004E22BB">
        <w:t xml:space="preserve">; Ecónomo, </w:t>
      </w:r>
      <w:proofErr w:type="spellStart"/>
      <w:r w:rsidRPr="004E22BB">
        <w:t>Angel</w:t>
      </w:r>
      <w:proofErr w:type="spellEnd"/>
      <w:r w:rsidRPr="004E22BB">
        <w:t xml:space="preserve"> Savio; </w:t>
      </w:r>
      <w:proofErr w:type="gramStart"/>
      <w:r w:rsidRPr="004E22BB">
        <w:t>Consejero</w:t>
      </w:r>
      <w:proofErr w:type="gramEnd"/>
      <w:r w:rsidRPr="004E22BB">
        <w:t xml:space="preserve">, Celestino Durando; Consejero, Carlos </w:t>
      </w:r>
      <w:proofErr w:type="spellStart"/>
      <w:r w:rsidRPr="004E22BB">
        <w:t>Ghivarello</w:t>
      </w:r>
      <w:proofErr w:type="spellEnd"/>
      <w:r w:rsidRPr="004E22BB">
        <w:t xml:space="preserve">; Consejero, José </w:t>
      </w:r>
      <w:proofErr w:type="spellStart"/>
      <w:r w:rsidRPr="004E22BB">
        <w:t>Lazzero</w:t>
      </w:r>
      <w:proofErr w:type="spellEnd"/>
      <w:r>
        <w:t>. Ese mismo año, e</w:t>
      </w:r>
      <w:r w:rsidR="00EF6D8A">
        <w:t xml:space="preserve">n la primera expedición misionera, 11 de noviembre, don Juan </w:t>
      </w:r>
      <w:proofErr w:type="spellStart"/>
      <w:r w:rsidR="00EF6D8A">
        <w:t>Cagliero</w:t>
      </w:r>
      <w:proofErr w:type="spellEnd"/>
      <w:r>
        <w:t xml:space="preserve"> era el </w:t>
      </w:r>
      <w:r w:rsidR="00904F69">
        <w:t>j</w:t>
      </w:r>
      <w:r>
        <w:t>efe de la expedición. “</w:t>
      </w:r>
      <w:r w:rsidRPr="004E22BB">
        <w:t xml:space="preserve">(1838-1929) tenía 37 años en el momento de la partida. Era director espiritual general de la Sociedad Salesiana y de las Hijas de María Auxiliadora. Posteriormente sería el inspector-provincial de los Salesianos en Sudamérica, vicario apostólico de la Patagonia central y norte (1883), habiendo sido ordenado obispo (1884). Más tarde fue nombrado obispo titular de Sebaste (1904), será después delegado apostólico en América Central (1908) y, por último, cardenal-obispo de la diócesis suburbicaria de </w:t>
      </w:r>
      <w:proofErr w:type="spellStart"/>
      <w:r w:rsidRPr="004E22BB">
        <w:t>Tusculo</w:t>
      </w:r>
      <w:proofErr w:type="spellEnd"/>
      <w:r w:rsidRPr="004E22BB">
        <w:t xml:space="preserve"> (Frascati) (1915)</w:t>
      </w:r>
      <w:r>
        <w:t>”</w:t>
      </w:r>
      <w:r>
        <w:rPr>
          <w:rStyle w:val="Refdenotaalpie"/>
        </w:rPr>
        <w:footnoteReference w:id="11"/>
      </w:r>
      <w:r w:rsidRPr="004E22BB">
        <w:t>. M</w:t>
      </w:r>
      <w:r>
        <w:t>orirá</w:t>
      </w:r>
      <w:r w:rsidRPr="004E22BB">
        <w:t xml:space="preserve"> de 91 años.</w:t>
      </w:r>
    </w:p>
    <w:p w14:paraId="0C773740" w14:textId="0F89928D" w:rsidR="001F226C" w:rsidRDefault="001F226C" w:rsidP="001F226C">
      <w:pPr>
        <w:ind w:firstLine="708"/>
        <w:jc w:val="both"/>
        <w:rPr>
          <w:lang w:val="es-EC"/>
        </w:rPr>
      </w:pPr>
      <w:r>
        <w:rPr>
          <w:lang w:val="es-EC"/>
        </w:rPr>
        <w:t xml:space="preserve">No había pasado ni un año de la llegada de los primeros Misioneros, cuando </w:t>
      </w:r>
      <w:r w:rsidRPr="001F226C">
        <w:rPr>
          <w:lang w:val="es-EC"/>
        </w:rPr>
        <w:t xml:space="preserve">el 24 de </w:t>
      </w:r>
      <w:r>
        <w:rPr>
          <w:lang w:val="es-EC"/>
        </w:rPr>
        <w:t>m</w:t>
      </w:r>
      <w:r w:rsidRPr="001F226C">
        <w:rPr>
          <w:lang w:val="es-EC"/>
        </w:rPr>
        <w:t xml:space="preserve">ayo de 1876, </w:t>
      </w:r>
      <w:r>
        <w:rPr>
          <w:lang w:val="es-EC"/>
        </w:rPr>
        <w:t xml:space="preserve">don </w:t>
      </w:r>
      <w:r w:rsidRPr="001F226C">
        <w:rPr>
          <w:lang w:val="es-EC"/>
        </w:rPr>
        <w:t xml:space="preserve">Juan </w:t>
      </w:r>
      <w:proofErr w:type="spellStart"/>
      <w:r w:rsidRPr="001F226C">
        <w:rPr>
          <w:lang w:val="es-EC"/>
        </w:rPr>
        <w:t>Cagliero</w:t>
      </w:r>
      <w:proofErr w:type="spellEnd"/>
      <w:r w:rsidRPr="001F226C">
        <w:rPr>
          <w:lang w:val="es-EC"/>
        </w:rPr>
        <w:t xml:space="preserve"> escribe una carta que seguramente sorprendió a Don Bosco: “Amado Don Bosco</w:t>
      </w:r>
      <w:r>
        <w:rPr>
          <w:lang w:val="es-EC"/>
        </w:rPr>
        <w:t xml:space="preserve">. </w:t>
      </w:r>
      <w:r w:rsidRPr="001F226C">
        <w:rPr>
          <w:lang w:val="es-EC"/>
        </w:rPr>
        <w:t>Le escribo desde la capital de la República del Uruguay para informarle que se encuentran preparando el personal para el nuevo Colegio de Villa Colón. Me hubiera gustado consultaros antes de decidir, pero la necesidad y los consejos de monseñor obispo vicario apostólico, del secretario episcopal, del vicario general y de todo el clero, me animaron a aceptar prontamente</w:t>
      </w:r>
      <w:r>
        <w:rPr>
          <w:lang w:val="es-EC"/>
        </w:rPr>
        <w:t xml:space="preserve"> /…/”</w:t>
      </w:r>
      <w:r>
        <w:rPr>
          <w:rStyle w:val="Refdenotaalpie"/>
          <w:lang w:val="es-EC"/>
        </w:rPr>
        <w:footnoteReference w:id="12"/>
      </w:r>
      <w:r>
        <w:rPr>
          <w:lang w:val="es-EC"/>
        </w:rPr>
        <w:t>.</w:t>
      </w:r>
    </w:p>
    <w:p w14:paraId="65AE2A78" w14:textId="0B0EC680" w:rsidR="00224043" w:rsidRDefault="00224043" w:rsidP="001F226C">
      <w:pPr>
        <w:ind w:firstLine="708"/>
        <w:jc w:val="both"/>
        <w:rPr>
          <w:lang w:val="es-EC"/>
        </w:rPr>
      </w:pPr>
      <w:r>
        <w:rPr>
          <w:lang w:val="es-EC"/>
        </w:rPr>
        <w:t xml:space="preserve">Y aunque muy feliz de Misionero, </w:t>
      </w:r>
      <w:proofErr w:type="spellStart"/>
      <w:r>
        <w:rPr>
          <w:lang w:val="es-EC"/>
        </w:rPr>
        <w:t>Cagliero</w:t>
      </w:r>
      <w:proofErr w:type="spellEnd"/>
      <w:r>
        <w:rPr>
          <w:lang w:val="es-EC"/>
        </w:rPr>
        <w:t xml:space="preserve"> regresará a Italia. “/…/ </w:t>
      </w:r>
      <w:r w:rsidRPr="00224043">
        <w:rPr>
          <w:lang w:val="es-EC"/>
        </w:rPr>
        <w:t xml:space="preserve">Don </w:t>
      </w:r>
      <w:proofErr w:type="spellStart"/>
      <w:r w:rsidRPr="00224043">
        <w:rPr>
          <w:lang w:val="es-EC"/>
        </w:rPr>
        <w:t>Cagliero</w:t>
      </w:r>
      <w:proofErr w:type="spellEnd"/>
      <w:r w:rsidRPr="00224043">
        <w:rPr>
          <w:lang w:val="es-EC"/>
        </w:rPr>
        <w:t>, el guía carismático de toda la tarea, fue llamado a Turín en otoño de 1877 para el I Capítulo General, tras el cual continuó su servicio como director espiritual de la Congregación. Mantendría este puesto hasta su consagración como obispo en diciembre de 1884, tras su nombramiento como vicari</w:t>
      </w:r>
      <w:r>
        <w:rPr>
          <w:lang w:val="es-EC"/>
        </w:rPr>
        <w:t>o</w:t>
      </w:r>
      <w:r w:rsidRPr="00224043">
        <w:rPr>
          <w:lang w:val="es-EC"/>
        </w:rPr>
        <w:t xml:space="preserve"> apostólico de la Patagonia. En ausencia de don </w:t>
      </w:r>
      <w:proofErr w:type="spellStart"/>
      <w:r w:rsidRPr="00224043">
        <w:rPr>
          <w:lang w:val="es-EC"/>
        </w:rPr>
        <w:t>Cagliero</w:t>
      </w:r>
      <w:proofErr w:type="spellEnd"/>
      <w:r w:rsidRPr="00224043">
        <w:rPr>
          <w:lang w:val="es-EC"/>
        </w:rPr>
        <w:t xml:space="preserve">, don </w:t>
      </w:r>
      <w:proofErr w:type="spellStart"/>
      <w:r w:rsidRPr="00224043">
        <w:rPr>
          <w:lang w:val="es-EC"/>
        </w:rPr>
        <w:t>Bodratto</w:t>
      </w:r>
      <w:proofErr w:type="spellEnd"/>
      <w:r w:rsidRPr="00224043">
        <w:rPr>
          <w:lang w:val="es-EC"/>
        </w:rPr>
        <w:t xml:space="preserve"> asumió la dirección de la obra salesiana en la zona de la Plata. En 1878 Don Bosco lo nombró provincial de la recién creada inspectoría argentina</w:t>
      </w:r>
      <w:r>
        <w:rPr>
          <w:lang w:val="es-EC"/>
        </w:rPr>
        <w:t>”</w:t>
      </w:r>
      <w:r>
        <w:rPr>
          <w:rStyle w:val="Refdenotaalpie"/>
          <w:lang w:val="es-EC"/>
        </w:rPr>
        <w:footnoteReference w:id="13"/>
      </w:r>
      <w:r w:rsidRPr="00224043">
        <w:rPr>
          <w:lang w:val="es-EC"/>
        </w:rPr>
        <w:t>.</w:t>
      </w:r>
    </w:p>
    <w:p w14:paraId="50E1DBF7" w14:textId="13A949DA" w:rsidR="00224043" w:rsidRDefault="00224043" w:rsidP="001F226C">
      <w:pPr>
        <w:ind w:firstLine="708"/>
        <w:jc w:val="both"/>
        <w:rPr>
          <w:lang w:val="es-EC"/>
        </w:rPr>
      </w:pPr>
      <w:r>
        <w:rPr>
          <w:lang w:val="es-EC"/>
        </w:rPr>
        <w:t xml:space="preserve">Sobre la ordenación episcopal de don </w:t>
      </w:r>
      <w:proofErr w:type="spellStart"/>
      <w:r>
        <w:rPr>
          <w:lang w:val="es-EC"/>
        </w:rPr>
        <w:t>Cagliero</w:t>
      </w:r>
      <w:proofErr w:type="spellEnd"/>
      <w:r>
        <w:rPr>
          <w:lang w:val="es-EC"/>
        </w:rPr>
        <w:t xml:space="preserve"> “/…/ </w:t>
      </w:r>
      <w:r w:rsidRPr="00224043">
        <w:rPr>
          <w:lang w:val="es-EC"/>
        </w:rPr>
        <w:t xml:space="preserve">como obispo titular de </w:t>
      </w:r>
      <w:proofErr w:type="spellStart"/>
      <w:r w:rsidRPr="00224043">
        <w:rPr>
          <w:lang w:val="es-EC"/>
        </w:rPr>
        <w:t>Magida</w:t>
      </w:r>
      <w:proofErr w:type="spellEnd"/>
      <w:r w:rsidRPr="00224043">
        <w:rPr>
          <w:lang w:val="es-EC"/>
        </w:rPr>
        <w:t xml:space="preserve"> por el cardenal </w:t>
      </w:r>
      <w:proofErr w:type="spellStart"/>
      <w:r w:rsidRPr="00224043">
        <w:rPr>
          <w:lang w:val="es-EC"/>
        </w:rPr>
        <w:t>Alimonda</w:t>
      </w:r>
      <w:proofErr w:type="spellEnd"/>
      <w:r w:rsidRPr="00224043">
        <w:rPr>
          <w:lang w:val="es-EC"/>
        </w:rPr>
        <w:t xml:space="preserve"> tuvo lugar el 7 de diciembre de 1884. El 1° de febrero de 1885, el obispo estaba listo para partir hacia su misión al frente de un grupo de 18 salesianos, sacerdotes y coadjutores y seis salesianas</w:t>
      </w:r>
      <w:r>
        <w:rPr>
          <w:lang w:val="es-EC"/>
        </w:rPr>
        <w:t xml:space="preserve"> /…/”</w:t>
      </w:r>
      <w:r>
        <w:rPr>
          <w:rStyle w:val="Refdenotaalpie"/>
          <w:lang w:val="es-EC"/>
        </w:rPr>
        <w:footnoteReference w:id="14"/>
      </w:r>
      <w:r w:rsidRPr="00224043">
        <w:rPr>
          <w:lang w:val="es-EC"/>
        </w:rPr>
        <w:t>.</w:t>
      </w:r>
      <w:r>
        <w:rPr>
          <w:lang w:val="es-EC"/>
        </w:rPr>
        <w:t xml:space="preserve"> </w:t>
      </w:r>
      <w:r w:rsidR="005A5267">
        <w:rPr>
          <w:lang w:val="es-EC"/>
        </w:rPr>
        <w:t xml:space="preserve">Dicho acontecimiento fue muy importante, fue un reconocimiento a la Congregación, a la obra de don Bosco, a la acción misionera. </w:t>
      </w:r>
      <w:r w:rsidR="005A5267" w:rsidRPr="006305B9">
        <w:rPr>
          <w:lang w:val="es-EC"/>
        </w:rPr>
        <w:t xml:space="preserve">“La elevación de este hijo de </w:t>
      </w:r>
      <w:r w:rsidR="005A5267">
        <w:t>don Bosco al episcopado fue, para toda la Familia Salesiana, un acontecimiento de importancia sin igual. Las generaciones posteriores salesianas no podrán ni siquiera imaginar el júbilo triunfante de los salesianos entonces. ¿Quién se hubiera atrevido a sustentar tal esperanza? Para los cooperadores también fue motivo de alegría, pues en esa elección reconocieron la consagración por parte de la Iglesia del apostolado misionero”</w:t>
      </w:r>
      <w:r w:rsidR="005A5267">
        <w:rPr>
          <w:rStyle w:val="Refdenotaalpie"/>
        </w:rPr>
        <w:footnoteReference w:id="15"/>
      </w:r>
      <w:r w:rsidR="005A5267">
        <w:t>.</w:t>
      </w:r>
    </w:p>
    <w:p w14:paraId="5E2EC7C5" w14:textId="176B5A63" w:rsidR="00734CA2" w:rsidRDefault="00734CA2" w:rsidP="001F226C">
      <w:pPr>
        <w:jc w:val="center"/>
        <w:rPr>
          <w:rFonts w:cstheme="minorHAnsi"/>
        </w:rPr>
      </w:pPr>
      <w:r>
        <w:rPr>
          <w:rFonts w:cstheme="minorHAnsi"/>
        </w:rPr>
        <w:t>…………………………………………..</w:t>
      </w:r>
    </w:p>
    <w:p w14:paraId="43B2C11C" w14:textId="634D4D07" w:rsidR="00734CA2" w:rsidRDefault="00734CA2" w:rsidP="00734CA2">
      <w:pPr>
        <w:pStyle w:val="Prrafodelista"/>
        <w:numPr>
          <w:ilvl w:val="0"/>
          <w:numId w:val="3"/>
        </w:numPr>
        <w:jc w:val="both"/>
        <w:rPr>
          <w:rFonts w:cstheme="minorHAnsi"/>
          <w:b/>
        </w:rPr>
      </w:pPr>
      <w:r w:rsidRPr="00E254CC">
        <w:rPr>
          <w:rFonts w:cstheme="minorHAnsi"/>
          <w:b/>
        </w:rPr>
        <w:t>GUÍA DE PREGUNTAS, DINÁMICAS Y ORACIÓN</w:t>
      </w:r>
    </w:p>
    <w:p w14:paraId="2790ED9F" w14:textId="77777777" w:rsidR="00450597" w:rsidRDefault="00450597" w:rsidP="00450597">
      <w:pPr>
        <w:pStyle w:val="Prrafodelista"/>
        <w:ind w:left="1416"/>
        <w:jc w:val="both"/>
        <w:rPr>
          <w:rFonts w:cstheme="minorHAnsi"/>
          <w:b/>
        </w:rPr>
      </w:pPr>
    </w:p>
    <w:p w14:paraId="3BA72245" w14:textId="24D47882" w:rsidR="00734CA2" w:rsidRDefault="00E86CC4" w:rsidP="00AD0687">
      <w:pPr>
        <w:pStyle w:val="Prrafodelista"/>
        <w:numPr>
          <w:ilvl w:val="0"/>
          <w:numId w:val="4"/>
        </w:numPr>
        <w:jc w:val="both"/>
        <w:rPr>
          <w:rFonts w:cstheme="minorHAnsi"/>
        </w:rPr>
      </w:pPr>
      <w:r>
        <w:rPr>
          <w:rFonts w:cstheme="minorHAnsi"/>
        </w:rPr>
        <w:t xml:space="preserve">En el encuentro entre esos dos </w:t>
      </w:r>
      <w:r w:rsidR="00AD0687">
        <w:rPr>
          <w:rFonts w:cstheme="minorHAnsi"/>
        </w:rPr>
        <w:t>muchachos</w:t>
      </w:r>
      <w:r>
        <w:rPr>
          <w:rFonts w:cstheme="minorHAnsi"/>
        </w:rPr>
        <w:t xml:space="preserve">, Juan </w:t>
      </w:r>
      <w:proofErr w:type="spellStart"/>
      <w:r>
        <w:rPr>
          <w:rFonts w:cstheme="minorHAnsi"/>
        </w:rPr>
        <w:t>Cagliero</w:t>
      </w:r>
      <w:proofErr w:type="spellEnd"/>
      <w:r>
        <w:rPr>
          <w:rFonts w:cstheme="minorHAnsi"/>
        </w:rPr>
        <w:t xml:space="preserve"> y Miguel Rúa</w:t>
      </w:r>
      <w:r w:rsidR="00AD0687">
        <w:rPr>
          <w:rFonts w:cstheme="minorHAnsi"/>
        </w:rPr>
        <w:t xml:space="preserve">, vemos la Providencia que hizo que “se encontraran”, que coincidieran. ¿Quién iba a pensar que permanecerían juntos de por vida? ¿Junto a </w:t>
      </w:r>
      <w:r w:rsidR="00AD0687">
        <w:rPr>
          <w:rFonts w:cstheme="minorHAnsi"/>
        </w:rPr>
        <w:lastRenderedPageBreak/>
        <w:t xml:space="preserve">quién te ha puesto la Providencia, y que todavía </w:t>
      </w:r>
      <w:r w:rsidR="00904F69">
        <w:rPr>
          <w:rFonts w:cstheme="minorHAnsi"/>
        </w:rPr>
        <w:t>continúan</w:t>
      </w:r>
      <w:r w:rsidR="00AD0687">
        <w:rPr>
          <w:rFonts w:cstheme="minorHAnsi"/>
        </w:rPr>
        <w:t xml:space="preserve"> juntos? ¿De tus amigos, hay alguno a quien también le puedas dar el calificativo de “hermano” (por la grande cercanía)?</w:t>
      </w:r>
    </w:p>
    <w:p w14:paraId="04D329D5" w14:textId="77777777" w:rsidR="00450597" w:rsidRDefault="00450597" w:rsidP="00450597">
      <w:pPr>
        <w:pStyle w:val="Prrafodelista"/>
        <w:ind w:left="360"/>
        <w:rPr>
          <w:rFonts w:cstheme="minorHAnsi"/>
        </w:rPr>
      </w:pPr>
    </w:p>
    <w:p w14:paraId="72EFAF1D" w14:textId="605F32B8" w:rsidR="00450597" w:rsidRDefault="00AD0687" w:rsidP="00AD0687">
      <w:pPr>
        <w:pStyle w:val="Prrafodelista"/>
        <w:numPr>
          <w:ilvl w:val="0"/>
          <w:numId w:val="4"/>
        </w:numPr>
        <w:jc w:val="both"/>
        <w:rPr>
          <w:rFonts w:cstheme="minorHAnsi"/>
        </w:rPr>
      </w:pPr>
      <w:r>
        <w:rPr>
          <w:rFonts w:cstheme="minorHAnsi"/>
        </w:rPr>
        <w:t xml:space="preserve">Así como </w:t>
      </w:r>
      <w:proofErr w:type="spellStart"/>
      <w:r>
        <w:rPr>
          <w:rFonts w:cstheme="minorHAnsi"/>
        </w:rPr>
        <w:t>Cagliero</w:t>
      </w:r>
      <w:proofErr w:type="spellEnd"/>
      <w:r>
        <w:rPr>
          <w:rFonts w:cstheme="minorHAnsi"/>
        </w:rPr>
        <w:t xml:space="preserve"> la pasó difícil en la enfermedad de 1854, tanto que pensaban que ya se moría ¿Has pasado tú por alguna enfermedad grave? ¿Has creído que la Virgen te curó? ¿Cómo lo viviste? ¿Qué aprendes de esa experiencia?</w:t>
      </w:r>
    </w:p>
    <w:p w14:paraId="20E13F49" w14:textId="77777777" w:rsidR="00450597" w:rsidRPr="00450597" w:rsidRDefault="00450597" w:rsidP="00450597">
      <w:pPr>
        <w:pStyle w:val="Prrafodelista"/>
        <w:rPr>
          <w:rFonts w:cstheme="minorHAnsi"/>
        </w:rPr>
      </w:pPr>
    </w:p>
    <w:p w14:paraId="21F0CE8F" w14:textId="77777777" w:rsidR="00904F69" w:rsidRPr="00904F69" w:rsidRDefault="00AD0687" w:rsidP="00904F69">
      <w:pPr>
        <w:pStyle w:val="Prrafodelista"/>
        <w:numPr>
          <w:ilvl w:val="0"/>
          <w:numId w:val="4"/>
        </w:numPr>
        <w:rPr>
          <w:rFonts w:cstheme="minorHAnsi"/>
        </w:rPr>
      </w:pPr>
      <w:r w:rsidRPr="00904F69">
        <w:rPr>
          <w:rFonts w:cstheme="minorHAnsi"/>
        </w:rPr>
        <w:t xml:space="preserve">Juan </w:t>
      </w:r>
      <w:proofErr w:type="spellStart"/>
      <w:r w:rsidRPr="00904F69">
        <w:rPr>
          <w:rFonts w:cstheme="minorHAnsi"/>
        </w:rPr>
        <w:t>Cagliero</w:t>
      </w:r>
      <w:proofErr w:type="spellEnd"/>
      <w:r w:rsidRPr="00904F69">
        <w:rPr>
          <w:rFonts w:cstheme="minorHAnsi"/>
        </w:rPr>
        <w:t xml:space="preserve"> hizo una opción de vida: “Fraile o no, yo me quedo con don Bosco”. ¿Has sentido esta opción de vida tan radical, para “no querer dejar a don Bosco”?</w:t>
      </w:r>
      <w:r w:rsidR="00904F69" w:rsidRPr="00904F69">
        <w:rPr>
          <w:rFonts w:cstheme="minorHAnsi"/>
        </w:rPr>
        <w:t xml:space="preserve"> ¿En qué haces consistir tu adhesión a don Bosco y a su carisma?</w:t>
      </w:r>
    </w:p>
    <w:p w14:paraId="13422C2F" w14:textId="77777777" w:rsidR="00450597" w:rsidRPr="00450597" w:rsidRDefault="00450597" w:rsidP="00450597">
      <w:pPr>
        <w:pStyle w:val="Prrafodelista"/>
        <w:rPr>
          <w:rFonts w:cstheme="minorHAnsi"/>
        </w:rPr>
      </w:pPr>
    </w:p>
    <w:p w14:paraId="39BFBBE0" w14:textId="26021BB7" w:rsidR="00450597" w:rsidRPr="00AD0687" w:rsidRDefault="00AD0687" w:rsidP="00AD0687">
      <w:pPr>
        <w:pStyle w:val="Prrafodelista"/>
        <w:numPr>
          <w:ilvl w:val="0"/>
          <w:numId w:val="4"/>
        </w:numPr>
        <w:jc w:val="both"/>
        <w:rPr>
          <w:rFonts w:cstheme="minorHAnsi"/>
          <w:lang w:val="es-EC"/>
        </w:rPr>
      </w:pPr>
      <w:r w:rsidRPr="00AD0687">
        <w:rPr>
          <w:rFonts w:cstheme="minorHAnsi"/>
          <w:lang w:val="es-EC"/>
        </w:rPr>
        <w:t>Don Bosco invitó a eso</w:t>
      </w:r>
      <w:r>
        <w:rPr>
          <w:rFonts w:cstheme="minorHAnsi"/>
          <w:lang w:val="es-EC"/>
        </w:rPr>
        <w:t xml:space="preserve">s cuatro muchachos: </w:t>
      </w:r>
      <w:proofErr w:type="spellStart"/>
      <w:r w:rsidRPr="001943FF">
        <w:rPr>
          <w:lang w:val="es-MX"/>
        </w:rPr>
        <w:t>Rocchietti</w:t>
      </w:r>
      <w:proofErr w:type="spellEnd"/>
      <w:r w:rsidRPr="001943FF">
        <w:rPr>
          <w:lang w:val="es-MX"/>
        </w:rPr>
        <w:t xml:space="preserve">, </w:t>
      </w:r>
      <w:proofErr w:type="spellStart"/>
      <w:r w:rsidRPr="001943FF">
        <w:rPr>
          <w:lang w:val="es-MX"/>
        </w:rPr>
        <w:t>Artiglia</w:t>
      </w:r>
      <w:proofErr w:type="spellEnd"/>
      <w:r w:rsidRPr="001943FF">
        <w:rPr>
          <w:lang w:val="es-MX"/>
        </w:rPr>
        <w:t xml:space="preserve">, </w:t>
      </w:r>
      <w:proofErr w:type="spellStart"/>
      <w:r w:rsidRPr="001943FF">
        <w:rPr>
          <w:bCs/>
          <w:lang w:val="es-MX"/>
        </w:rPr>
        <w:t>Cagliero</w:t>
      </w:r>
      <w:proofErr w:type="spellEnd"/>
      <w:r w:rsidRPr="001943FF">
        <w:rPr>
          <w:bCs/>
          <w:lang w:val="es-MX"/>
        </w:rPr>
        <w:t xml:space="preserve"> y Rúa</w:t>
      </w:r>
      <w:r>
        <w:rPr>
          <w:bCs/>
          <w:lang w:val="es-MX"/>
        </w:rPr>
        <w:t>, para hacer “un ejercicio práctico de caridad con el prójimo”. En tu labor pastoral ¿has tenido alguna experiencia intensa donde hayas sentido que Dios te fue llevando a vivir por ese mismo camino? ¿Alguien ha vivido en su pastoral para contigo una experiencia de apostolado con una carga intensa de caridad?</w:t>
      </w:r>
      <w:r w:rsidR="00830A07">
        <w:rPr>
          <w:bCs/>
          <w:lang w:val="es-MX"/>
        </w:rPr>
        <w:t xml:space="preserve"> ¿Y tú para con otros? ¿Cuándo y cómo fue?</w:t>
      </w:r>
      <w:r>
        <w:rPr>
          <w:bCs/>
          <w:lang w:val="es-MX"/>
        </w:rPr>
        <w:t xml:space="preserve"> </w:t>
      </w:r>
    </w:p>
    <w:p w14:paraId="25B4888B" w14:textId="77777777" w:rsidR="00450597" w:rsidRPr="00AD0687" w:rsidRDefault="00450597" w:rsidP="00450597">
      <w:pPr>
        <w:pStyle w:val="Prrafodelista"/>
        <w:rPr>
          <w:rFonts w:cstheme="minorHAnsi"/>
          <w:lang w:val="es-EC"/>
        </w:rPr>
      </w:pPr>
    </w:p>
    <w:p w14:paraId="162F9FB6" w14:textId="68A302BF" w:rsidR="00450597" w:rsidRDefault="00450597" w:rsidP="00830A07">
      <w:pPr>
        <w:pStyle w:val="Prrafodelista"/>
        <w:numPr>
          <w:ilvl w:val="0"/>
          <w:numId w:val="4"/>
        </w:numPr>
        <w:jc w:val="both"/>
        <w:rPr>
          <w:rFonts w:cstheme="minorHAnsi"/>
        </w:rPr>
      </w:pPr>
      <w:r>
        <w:rPr>
          <w:rFonts w:cstheme="minorHAnsi"/>
        </w:rPr>
        <w:t>A</w:t>
      </w:r>
      <w:r w:rsidR="00830A07">
        <w:rPr>
          <w:rFonts w:cstheme="minorHAnsi"/>
        </w:rPr>
        <w:t xml:space="preserve"> don </w:t>
      </w:r>
      <w:proofErr w:type="spellStart"/>
      <w:r w:rsidR="00830A07">
        <w:rPr>
          <w:rFonts w:cstheme="minorHAnsi"/>
        </w:rPr>
        <w:t>Cagliero</w:t>
      </w:r>
      <w:proofErr w:type="spellEnd"/>
      <w:r w:rsidR="00830A07">
        <w:rPr>
          <w:rFonts w:cstheme="minorHAnsi"/>
        </w:rPr>
        <w:t xml:space="preserve"> lo marcaron las misiones. ¿Has tenido también tú, alguna experiencia intensa de misiones, de trabajo pastoral o de alguna experiencia de apostolado especial? ¿Cómo la pastoral</w:t>
      </w:r>
      <w:r w:rsidR="00904F69">
        <w:rPr>
          <w:rFonts w:cstheme="minorHAnsi"/>
        </w:rPr>
        <w:t xml:space="preserve"> ha marcado</w:t>
      </w:r>
      <w:r w:rsidR="00830A07">
        <w:rPr>
          <w:rFonts w:cstheme="minorHAnsi"/>
        </w:rPr>
        <w:t xml:space="preserve"> tu vida? ¿</w:t>
      </w:r>
      <w:r w:rsidR="00904F69">
        <w:rPr>
          <w:rFonts w:cstheme="minorHAnsi"/>
        </w:rPr>
        <w:t>L</w:t>
      </w:r>
      <w:r w:rsidR="00830A07">
        <w:rPr>
          <w:rFonts w:cstheme="minorHAnsi"/>
        </w:rPr>
        <w:t>a</w:t>
      </w:r>
      <w:r w:rsidR="00904F69">
        <w:rPr>
          <w:rFonts w:cstheme="minorHAnsi"/>
        </w:rPr>
        <w:t xml:space="preserve"> ha hecho</w:t>
      </w:r>
      <w:r w:rsidR="00830A07">
        <w:rPr>
          <w:rFonts w:cstheme="minorHAnsi"/>
        </w:rPr>
        <w:t xml:space="preserve"> cambia</w:t>
      </w:r>
      <w:r w:rsidR="00904F69">
        <w:rPr>
          <w:rFonts w:cstheme="minorHAnsi"/>
        </w:rPr>
        <w:t>r</w:t>
      </w:r>
      <w:r w:rsidR="00830A07">
        <w:rPr>
          <w:rFonts w:cstheme="minorHAnsi"/>
        </w:rPr>
        <w:t xml:space="preserve"> en algo? (Comparte con tu comunidad, con tu familia o tu grupo).</w:t>
      </w:r>
    </w:p>
    <w:p w14:paraId="6D690067" w14:textId="77777777" w:rsidR="00450597" w:rsidRPr="00450597" w:rsidRDefault="00450597" w:rsidP="00450597">
      <w:pPr>
        <w:pStyle w:val="Prrafodelista"/>
        <w:rPr>
          <w:rFonts w:cstheme="minorHAnsi"/>
        </w:rPr>
      </w:pPr>
    </w:p>
    <w:p w14:paraId="7318FA1E" w14:textId="0A9A74CA" w:rsidR="00450597" w:rsidRDefault="00830A07" w:rsidP="00830A07">
      <w:pPr>
        <w:pStyle w:val="Prrafodelista"/>
        <w:numPr>
          <w:ilvl w:val="0"/>
          <w:numId w:val="4"/>
        </w:numPr>
        <w:jc w:val="both"/>
        <w:rPr>
          <w:rFonts w:cstheme="minorHAnsi"/>
        </w:rPr>
      </w:pPr>
      <w:r>
        <w:rPr>
          <w:rFonts w:cstheme="minorHAnsi"/>
        </w:rPr>
        <w:t xml:space="preserve">Haz una oración a la Virgen, </w:t>
      </w:r>
      <w:r w:rsidR="00904F69">
        <w:rPr>
          <w:rFonts w:cstheme="minorHAnsi"/>
        </w:rPr>
        <w:t xml:space="preserve">para </w:t>
      </w:r>
      <w:r>
        <w:rPr>
          <w:rFonts w:cstheme="minorHAnsi"/>
        </w:rPr>
        <w:t>que forme tu corazón como buen misionero, que estamos llamados a ser todos.</w:t>
      </w:r>
    </w:p>
    <w:p w14:paraId="2B24CB0E" w14:textId="77777777" w:rsidR="00830A07" w:rsidRPr="00830A07" w:rsidRDefault="00830A07" w:rsidP="00830A07">
      <w:pPr>
        <w:pStyle w:val="Prrafodelista"/>
        <w:rPr>
          <w:rFonts w:cstheme="minorHAnsi"/>
        </w:rPr>
      </w:pPr>
    </w:p>
    <w:tbl>
      <w:tblPr>
        <w:tblStyle w:val="Tablaconcuadrcula"/>
        <w:tblW w:w="0" w:type="auto"/>
        <w:tblInd w:w="360" w:type="dxa"/>
        <w:tblLook w:val="04A0" w:firstRow="1" w:lastRow="0" w:firstColumn="1" w:lastColumn="0" w:noHBand="0" w:noVBand="1"/>
      </w:tblPr>
      <w:tblGrid>
        <w:gridCol w:w="9376"/>
      </w:tblGrid>
      <w:tr w:rsidR="00830A07" w14:paraId="19D9D205" w14:textId="77777777" w:rsidTr="00830A07">
        <w:tc>
          <w:tcPr>
            <w:tcW w:w="9736" w:type="dxa"/>
          </w:tcPr>
          <w:p w14:paraId="3A951B78" w14:textId="77777777" w:rsidR="00830A07" w:rsidRDefault="00830A07" w:rsidP="00830A07">
            <w:pPr>
              <w:pStyle w:val="Prrafodelista"/>
              <w:ind w:left="0"/>
              <w:jc w:val="both"/>
              <w:rPr>
                <w:rFonts w:cstheme="minorHAnsi"/>
              </w:rPr>
            </w:pPr>
          </w:p>
          <w:p w14:paraId="3E3B72AD" w14:textId="77777777" w:rsidR="00830A07" w:rsidRDefault="00830A07" w:rsidP="00830A07">
            <w:pPr>
              <w:pStyle w:val="Prrafodelista"/>
              <w:ind w:left="0"/>
              <w:jc w:val="both"/>
              <w:rPr>
                <w:rFonts w:cstheme="minorHAnsi"/>
              </w:rPr>
            </w:pPr>
          </w:p>
          <w:p w14:paraId="6D881D52" w14:textId="054B8BB6" w:rsidR="00830A07" w:rsidRDefault="00830A07" w:rsidP="00830A07">
            <w:pPr>
              <w:pStyle w:val="Prrafodelista"/>
              <w:ind w:left="0"/>
              <w:jc w:val="both"/>
              <w:rPr>
                <w:rFonts w:cstheme="minorHAnsi"/>
              </w:rPr>
            </w:pPr>
          </w:p>
        </w:tc>
      </w:tr>
    </w:tbl>
    <w:p w14:paraId="4305BC33" w14:textId="77777777" w:rsidR="00450597" w:rsidRPr="00450597" w:rsidRDefault="00450597" w:rsidP="00450597">
      <w:pPr>
        <w:pStyle w:val="Prrafodelista"/>
        <w:rPr>
          <w:rFonts w:cstheme="minorHAnsi"/>
        </w:rPr>
      </w:pPr>
    </w:p>
    <w:p w14:paraId="18187C10" w14:textId="22876806" w:rsidR="00450597" w:rsidRDefault="00830A07" w:rsidP="00830A07">
      <w:pPr>
        <w:pStyle w:val="Prrafodelista"/>
        <w:numPr>
          <w:ilvl w:val="0"/>
          <w:numId w:val="4"/>
        </w:numPr>
        <w:jc w:val="both"/>
        <w:rPr>
          <w:rFonts w:cstheme="minorHAnsi"/>
        </w:rPr>
      </w:pPr>
      <w:r>
        <w:rPr>
          <w:rFonts w:cstheme="minorHAnsi"/>
        </w:rPr>
        <w:t xml:space="preserve">La forma de ser de </w:t>
      </w:r>
      <w:proofErr w:type="spellStart"/>
      <w:r>
        <w:rPr>
          <w:rFonts w:cstheme="minorHAnsi"/>
        </w:rPr>
        <w:t>Cagliero</w:t>
      </w:r>
      <w:proofErr w:type="spellEnd"/>
      <w:r>
        <w:rPr>
          <w:rFonts w:cstheme="minorHAnsi"/>
        </w:rPr>
        <w:t xml:space="preserve">: amable, risueño, cercano… se ganó muchos corazones; esto fue así en el Oratorio, en misiones, siempre y con todos. Pídele a Dios que te ayude a trabajar más ese estilo tan “salesiano”, el estilo de la amabilidad, de la cercanía. </w:t>
      </w:r>
      <w:r w:rsidR="00904F69" w:rsidRPr="00904F69">
        <w:rPr>
          <w:rFonts w:cstheme="minorHAnsi"/>
        </w:rPr>
        <w:t>Detecta los cambios de actitudes (conversión) en los que te propones trabajar, para cimentar en ti la virtud salesiana de la “</w:t>
      </w:r>
      <w:proofErr w:type="spellStart"/>
      <w:r w:rsidR="00904F69" w:rsidRPr="00904F69">
        <w:rPr>
          <w:rFonts w:cstheme="minorHAnsi"/>
        </w:rPr>
        <w:t>amorevolezza</w:t>
      </w:r>
      <w:proofErr w:type="spellEnd"/>
      <w:r w:rsidR="00904F69" w:rsidRPr="00904F69">
        <w:rPr>
          <w:rFonts w:cstheme="minorHAnsi"/>
        </w:rPr>
        <w:t>” (bondad, cercanía, simpatía…). Indícalos con un “de” … “a” ….</w:t>
      </w:r>
    </w:p>
    <w:tbl>
      <w:tblPr>
        <w:tblStyle w:val="Tablaconcuadrcula"/>
        <w:tblW w:w="0" w:type="auto"/>
        <w:tblInd w:w="421" w:type="dxa"/>
        <w:tblLook w:val="04A0" w:firstRow="1" w:lastRow="0" w:firstColumn="1" w:lastColumn="0" w:noHBand="0" w:noVBand="1"/>
      </w:tblPr>
      <w:tblGrid>
        <w:gridCol w:w="9315"/>
      </w:tblGrid>
      <w:tr w:rsidR="00830A07" w14:paraId="1572C3FA" w14:textId="77777777" w:rsidTr="00830A07">
        <w:tc>
          <w:tcPr>
            <w:tcW w:w="9315" w:type="dxa"/>
          </w:tcPr>
          <w:p w14:paraId="7195E058" w14:textId="77777777" w:rsidR="00830A07" w:rsidRDefault="00830A07" w:rsidP="00830A07">
            <w:pPr>
              <w:jc w:val="both"/>
              <w:rPr>
                <w:rFonts w:cstheme="minorHAnsi"/>
              </w:rPr>
            </w:pPr>
          </w:p>
          <w:p w14:paraId="49D54FFA" w14:textId="77777777" w:rsidR="00830A07" w:rsidRDefault="00830A07" w:rsidP="00830A07">
            <w:pPr>
              <w:jc w:val="both"/>
              <w:rPr>
                <w:rFonts w:cstheme="minorHAnsi"/>
              </w:rPr>
            </w:pPr>
          </w:p>
          <w:p w14:paraId="32DE4E68" w14:textId="1DCC8349" w:rsidR="00830A07" w:rsidRDefault="00830A07" w:rsidP="00830A07">
            <w:pPr>
              <w:jc w:val="both"/>
              <w:rPr>
                <w:rFonts w:cstheme="minorHAnsi"/>
              </w:rPr>
            </w:pPr>
          </w:p>
        </w:tc>
      </w:tr>
    </w:tbl>
    <w:p w14:paraId="4DF1BDCE" w14:textId="77777777" w:rsidR="00450597" w:rsidRPr="00450597" w:rsidRDefault="00450597" w:rsidP="00450597">
      <w:pPr>
        <w:pStyle w:val="Prrafodelista"/>
        <w:rPr>
          <w:rFonts w:cstheme="minorHAnsi"/>
        </w:rPr>
      </w:pPr>
    </w:p>
    <w:p w14:paraId="62F01C60" w14:textId="3D5EC45D" w:rsidR="00450597" w:rsidRDefault="00830A07" w:rsidP="00830A07">
      <w:pPr>
        <w:pStyle w:val="Prrafodelista"/>
        <w:numPr>
          <w:ilvl w:val="0"/>
          <w:numId w:val="4"/>
        </w:numPr>
        <w:jc w:val="both"/>
        <w:rPr>
          <w:rFonts w:cstheme="minorHAnsi"/>
        </w:rPr>
      </w:pPr>
      <w:r>
        <w:rPr>
          <w:rFonts w:cstheme="minorHAnsi"/>
        </w:rPr>
        <w:t>Hay muchas personas que tienen “cargos de autoridad”, y que se cansan, se tensionan, les cuesta “estar bien” por los problemas. Por algunos de ellos (consagrados y laicos), ofrece tu trabajo, si es posible ayúdalos en algo. Haz una pequeña lista de algunos de ellos, cercanos a ti</w:t>
      </w:r>
      <w:r w:rsidR="00145C5B">
        <w:rPr>
          <w:rFonts w:cstheme="minorHAnsi"/>
        </w:rPr>
        <w:t>.</w:t>
      </w:r>
    </w:p>
    <w:p w14:paraId="779FFA2D" w14:textId="77777777" w:rsidR="00145C5B" w:rsidRDefault="00145C5B" w:rsidP="00145C5B">
      <w:pPr>
        <w:pStyle w:val="Prrafodelista"/>
        <w:ind w:left="360"/>
        <w:jc w:val="both"/>
        <w:rPr>
          <w:rFonts w:cstheme="minorHAnsi"/>
        </w:rPr>
      </w:pPr>
    </w:p>
    <w:tbl>
      <w:tblPr>
        <w:tblStyle w:val="Tablaconcuadrcula"/>
        <w:tblW w:w="0" w:type="auto"/>
        <w:tblInd w:w="360" w:type="dxa"/>
        <w:tblLook w:val="04A0" w:firstRow="1" w:lastRow="0" w:firstColumn="1" w:lastColumn="0" w:noHBand="0" w:noVBand="1"/>
      </w:tblPr>
      <w:tblGrid>
        <w:gridCol w:w="9376"/>
      </w:tblGrid>
      <w:tr w:rsidR="00145C5B" w14:paraId="48F36B0E" w14:textId="77777777" w:rsidTr="00145C5B">
        <w:tc>
          <w:tcPr>
            <w:tcW w:w="9736" w:type="dxa"/>
          </w:tcPr>
          <w:p w14:paraId="6A6AC887" w14:textId="77777777" w:rsidR="00145C5B" w:rsidRDefault="00145C5B" w:rsidP="00145C5B">
            <w:pPr>
              <w:pStyle w:val="Prrafodelista"/>
              <w:ind w:left="0"/>
              <w:jc w:val="both"/>
              <w:rPr>
                <w:rFonts w:cstheme="minorHAnsi"/>
              </w:rPr>
            </w:pPr>
          </w:p>
          <w:p w14:paraId="7C170B58" w14:textId="77777777" w:rsidR="00145C5B" w:rsidRDefault="00145C5B" w:rsidP="00145C5B">
            <w:pPr>
              <w:pStyle w:val="Prrafodelista"/>
              <w:ind w:left="0"/>
              <w:jc w:val="both"/>
              <w:rPr>
                <w:rFonts w:cstheme="minorHAnsi"/>
              </w:rPr>
            </w:pPr>
          </w:p>
          <w:p w14:paraId="0B90B16D" w14:textId="1D9BC666" w:rsidR="00145C5B" w:rsidRDefault="00145C5B" w:rsidP="00145C5B">
            <w:pPr>
              <w:pStyle w:val="Prrafodelista"/>
              <w:ind w:left="0"/>
              <w:jc w:val="both"/>
              <w:rPr>
                <w:rFonts w:cstheme="minorHAnsi"/>
              </w:rPr>
            </w:pPr>
          </w:p>
        </w:tc>
      </w:tr>
    </w:tbl>
    <w:p w14:paraId="7EEA45C3" w14:textId="4BD2A086" w:rsidR="00145C5B" w:rsidRDefault="00145C5B" w:rsidP="00145C5B">
      <w:pPr>
        <w:jc w:val="both"/>
        <w:rPr>
          <w:rFonts w:cstheme="minorHAnsi"/>
        </w:rPr>
      </w:pPr>
    </w:p>
    <w:p w14:paraId="0F957D7B" w14:textId="7596B747" w:rsidR="00904F69" w:rsidRDefault="00904F69" w:rsidP="00904F69">
      <w:pPr>
        <w:pStyle w:val="Prrafodelista"/>
        <w:numPr>
          <w:ilvl w:val="0"/>
          <w:numId w:val="5"/>
        </w:numPr>
        <w:spacing w:line="256" w:lineRule="auto"/>
        <w:jc w:val="both"/>
        <w:rPr>
          <w:rFonts w:ascii="Helvética" w:hAnsi="Helvética" w:cstheme="minorHAnsi"/>
          <w:b/>
        </w:rPr>
      </w:pPr>
      <w:bookmarkStart w:id="2" w:name="_Hlk185346129"/>
      <w:r>
        <w:rPr>
          <w:rFonts w:ascii="Helvética" w:hAnsi="Helvética" w:cstheme="minorHAnsi"/>
          <w:b/>
        </w:rPr>
        <w:lastRenderedPageBreak/>
        <w:t>PARA EL QR</w:t>
      </w:r>
    </w:p>
    <w:p w14:paraId="74FB9499" w14:textId="69046E9A" w:rsidR="00904F69" w:rsidRDefault="00904F69" w:rsidP="00904F69">
      <w:pPr>
        <w:jc w:val="both"/>
        <w:rPr>
          <w:rFonts w:ascii="Helvética" w:hAnsi="Helvética" w:cstheme="minorHAnsi"/>
          <w:b/>
        </w:rPr>
      </w:pPr>
      <w:r>
        <w:rPr>
          <w:noProof/>
        </w:rPr>
        <w:drawing>
          <wp:anchor distT="0" distB="0" distL="114300" distR="114300" simplePos="0" relativeHeight="251661312" behindDoc="0" locked="0" layoutInCell="1" allowOverlap="1" wp14:anchorId="177FAE7F" wp14:editId="010B631F">
            <wp:simplePos x="0" y="0"/>
            <wp:positionH relativeFrom="margin">
              <wp:posOffset>0</wp:posOffset>
            </wp:positionH>
            <wp:positionV relativeFrom="margin">
              <wp:posOffset>2871470</wp:posOffset>
            </wp:positionV>
            <wp:extent cx="1105535" cy="147574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535" cy="1475740"/>
                    </a:xfrm>
                    <a:prstGeom prst="rect">
                      <a:avLst/>
                    </a:prstGeom>
                    <a:noFill/>
                  </pic:spPr>
                </pic:pic>
              </a:graphicData>
            </a:graphic>
            <wp14:sizeRelH relativeFrom="margin">
              <wp14:pctWidth>0</wp14:pctWidth>
            </wp14:sizeRelH>
            <wp14:sizeRelV relativeFrom="margin">
              <wp14:pctHeight>0</wp14:pctHeight>
            </wp14:sizeRelV>
          </wp:anchor>
        </w:drawing>
      </w:r>
    </w:p>
    <w:bookmarkEnd w:id="2"/>
    <w:p w14:paraId="7280A545" w14:textId="6A13F3AB" w:rsidR="00904F69" w:rsidRDefault="00767B27" w:rsidP="00904F69">
      <w:pPr>
        <w:pStyle w:val="Ttulo2"/>
        <w:shd w:val="clear" w:color="auto" w:fill="FFFFFF"/>
        <w:spacing w:before="0" w:beforeAutospacing="0" w:after="144" w:afterAutospacing="0"/>
        <w:rPr>
          <w:rFonts w:ascii="Helvética" w:eastAsiaTheme="minorHAnsi" w:hAnsi="Helvética" w:cstheme="minorHAnsi"/>
          <w:b w:val="0"/>
          <w:bCs w:val="0"/>
          <w:sz w:val="22"/>
          <w:szCs w:val="22"/>
          <w:lang w:val="es-419" w:eastAsia="en-US"/>
        </w:rPr>
      </w:pPr>
      <w:r>
        <w:rPr>
          <w:noProof/>
        </w:rPr>
        <w:drawing>
          <wp:anchor distT="0" distB="0" distL="114300" distR="114300" simplePos="0" relativeHeight="251663360" behindDoc="0" locked="0" layoutInCell="1" allowOverlap="1" wp14:anchorId="35EBF125" wp14:editId="1B99202F">
            <wp:simplePos x="0" y="0"/>
            <wp:positionH relativeFrom="margin">
              <wp:posOffset>62593</wp:posOffset>
            </wp:positionH>
            <wp:positionV relativeFrom="margin">
              <wp:posOffset>584563</wp:posOffset>
            </wp:positionV>
            <wp:extent cx="2354580" cy="1438910"/>
            <wp:effectExtent l="0" t="0" r="7620" b="8890"/>
            <wp:wrapSquare wrapText="bothSides"/>
            <wp:docPr id="5" name="Imagen 5" descr="Miscelánea: Ceferino Namuncurá, el príncipe de las Pampas 1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Miscelánea: Ceferino Namuncurá, el príncipe de las Pampas 1 / 3"/>
                    <pic:cNvPicPr>
                      <a:picLocks noChangeAspect="1" noChangeArrowheads="1"/>
                    </pic:cNvPicPr>
                  </pic:nvPicPr>
                  <pic:blipFill>
                    <a:blip r:embed="rId13">
                      <a:extLst>
                        <a:ext uri="{28A0092B-C50C-407E-A947-70E740481C1C}">
                          <a14:useLocalDpi xmlns:a14="http://schemas.microsoft.com/office/drawing/2010/main" val="0"/>
                        </a:ext>
                      </a:extLst>
                    </a:blip>
                    <a:srcRect l="4810" r="9193"/>
                    <a:stretch>
                      <a:fillRect/>
                    </a:stretch>
                  </pic:blipFill>
                  <pic:spPr bwMode="auto">
                    <a:xfrm>
                      <a:off x="0" y="0"/>
                      <a:ext cx="2354580" cy="1438910"/>
                    </a:xfrm>
                    <a:prstGeom prst="rect">
                      <a:avLst/>
                    </a:prstGeom>
                    <a:noFill/>
                  </pic:spPr>
                </pic:pic>
              </a:graphicData>
            </a:graphic>
            <wp14:sizeRelH relativeFrom="margin">
              <wp14:pctWidth>0</wp14:pctWidth>
            </wp14:sizeRelH>
            <wp14:sizeRelV relativeFrom="page">
              <wp14:pctHeight>0</wp14:pctHeight>
            </wp14:sizeRelV>
          </wp:anchor>
        </w:drawing>
      </w:r>
      <w:r w:rsidR="00904F69">
        <w:rPr>
          <w:rFonts w:ascii="Helvética" w:eastAsiaTheme="minorHAnsi" w:hAnsi="Helvética" w:cstheme="minorHAnsi"/>
          <w:b w:val="0"/>
          <w:bCs w:val="0"/>
          <w:sz w:val="22"/>
          <w:szCs w:val="22"/>
          <w:lang w:val="es-419" w:eastAsia="en-US"/>
        </w:rPr>
        <w:t xml:space="preserve">- </w:t>
      </w:r>
      <w:r w:rsidR="00904F69">
        <w:rPr>
          <w:rFonts w:ascii="Helvética" w:eastAsiaTheme="minorHAnsi" w:hAnsi="Helvética" w:cstheme="minorHAnsi"/>
          <w:bCs w:val="0"/>
          <w:sz w:val="22"/>
          <w:szCs w:val="22"/>
          <w:lang w:val="es-419" w:eastAsia="en-US"/>
        </w:rPr>
        <w:t xml:space="preserve">Breves datos biográficos de Juan </w:t>
      </w:r>
      <w:proofErr w:type="spellStart"/>
      <w:r w:rsidR="00904F69">
        <w:rPr>
          <w:rFonts w:ascii="Helvética" w:eastAsiaTheme="minorHAnsi" w:hAnsi="Helvética" w:cstheme="minorHAnsi"/>
          <w:bCs w:val="0"/>
          <w:sz w:val="22"/>
          <w:szCs w:val="22"/>
          <w:lang w:val="es-419" w:eastAsia="en-US"/>
        </w:rPr>
        <w:t>Cagliero</w:t>
      </w:r>
      <w:proofErr w:type="spellEnd"/>
      <w:r w:rsidR="00904F69">
        <w:rPr>
          <w:rFonts w:ascii="Helvética" w:eastAsiaTheme="minorHAnsi" w:hAnsi="Helvética" w:cstheme="minorHAnsi"/>
          <w:b w:val="0"/>
          <w:bCs w:val="0"/>
          <w:sz w:val="22"/>
          <w:szCs w:val="22"/>
          <w:lang w:val="es-419" w:eastAsia="en-US"/>
        </w:rPr>
        <w:t xml:space="preserve"> (Castelnuovo </w:t>
      </w:r>
      <w:proofErr w:type="spellStart"/>
      <w:r w:rsidR="00904F69">
        <w:rPr>
          <w:rFonts w:ascii="Helvética" w:eastAsiaTheme="minorHAnsi" w:hAnsi="Helvética" w:cstheme="minorHAnsi"/>
          <w:b w:val="0"/>
          <w:bCs w:val="0"/>
          <w:sz w:val="22"/>
          <w:szCs w:val="22"/>
          <w:lang w:val="es-419" w:eastAsia="en-US"/>
        </w:rPr>
        <w:t>d’Asti</w:t>
      </w:r>
      <w:proofErr w:type="spellEnd"/>
      <w:r w:rsidR="00904F69">
        <w:rPr>
          <w:rFonts w:ascii="Helvética" w:eastAsiaTheme="minorHAnsi" w:hAnsi="Helvética" w:cstheme="minorHAnsi"/>
          <w:b w:val="0"/>
          <w:bCs w:val="0"/>
          <w:sz w:val="22"/>
          <w:szCs w:val="22"/>
          <w:lang w:val="es-419" w:eastAsia="en-US"/>
        </w:rPr>
        <w:t>, 1838; Roma, 1926).</w:t>
      </w:r>
    </w:p>
    <w:p w14:paraId="4C51334A"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b/>
          <w:sz w:val="22"/>
          <w:szCs w:val="22"/>
          <w:lang w:val="es-419" w:eastAsia="en-US"/>
        </w:rPr>
        <w:t>En 1851</w:t>
      </w:r>
      <w:r>
        <w:rPr>
          <w:rFonts w:ascii="Helvética" w:eastAsiaTheme="minorHAnsi" w:hAnsi="Helvética" w:cstheme="minorHAnsi"/>
          <w:sz w:val="22"/>
          <w:szCs w:val="22"/>
          <w:lang w:val="es-419" w:eastAsia="en-US"/>
        </w:rPr>
        <w:t xml:space="preserve">: Aquel niño inquieto tuvo su primer encuentro con Don Bosco, quien le admitió para estudiar en </w:t>
      </w:r>
      <w:proofErr w:type="spellStart"/>
      <w:r>
        <w:rPr>
          <w:rFonts w:ascii="Helvética" w:eastAsiaTheme="minorHAnsi" w:hAnsi="Helvética" w:cstheme="minorHAnsi"/>
          <w:sz w:val="22"/>
          <w:szCs w:val="22"/>
          <w:lang w:val="es-419" w:eastAsia="en-US"/>
        </w:rPr>
        <w:t>Valdocco</w:t>
      </w:r>
      <w:proofErr w:type="spellEnd"/>
      <w:r>
        <w:rPr>
          <w:rFonts w:ascii="Helvética" w:eastAsiaTheme="minorHAnsi" w:hAnsi="Helvética" w:cstheme="minorHAnsi"/>
          <w:sz w:val="22"/>
          <w:szCs w:val="22"/>
          <w:lang w:val="es-419" w:eastAsia="en-US"/>
        </w:rPr>
        <w:t>, en respuesta aquel joven mostró gran empeño en el estudio y la música.</w:t>
      </w:r>
    </w:p>
    <w:p w14:paraId="62297506"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b/>
          <w:sz w:val="22"/>
          <w:szCs w:val="22"/>
          <w:lang w:val="es-419" w:eastAsia="en-US"/>
        </w:rPr>
        <w:t>18 de diciembre de 1859</w:t>
      </w:r>
      <w:r>
        <w:rPr>
          <w:rFonts w:ascii="Helvética" w:eastAsiaTheme="minorHAnsi" w:hAnsi="Helvética" w:cstheme="minorHAnsi"/>
          <w:sz w:val="22"/>
          <w:szCs w:val="22"/>
          <w:lang w:val="es-419" w:eastAsia="en-US"/>
        </w:rPr>
        <w:t xml:space="preserve">: Estuvo presente entre los jóvenes que formaron el grupo de seminaristas con el que Don Bosco fundó la Congregación. A Juan </w:t>
      </w:r>
      <w:proofErr w:type="spellStart"/>
      <w:r>
        <w:rPr>
          <w:rFonts w:ascii="Helvética" w:eastAsiaTheme="minorHAnsi" w:hAnsi="Helvética" w:cstheme="minorHAnsi"/>
          <w:sz w:val="22"/>
          <w:szCs w:val="22"/>
          <w:lang w:val="es-419" w:eastAsia="en-US"/>
        </w:rPr>
        <w:t>Cagliero</w:t>
      </w:r>
      <w:proofErr w:type="spellEnd"/>
      <w:r>
        <w:rPr>
          <w:rFonts w:ascii="Helvética" w:eastAsiaTheme="minorHAnsi" w:hAnsi="Helvética" w:cstheme="minorHAnsi"/>
          <w:sz w:val="22"/>
          <w:szCs w:val="22"/>
          <w:lang w:val="es-419" w:eastAsia="en-US"/>
        </w:rPr>
        <w:t xml:space="preserve"> se le atribuye la frase:</w:t>
      </w:r>
      <w:r>
        <w:rPr>
          <w:rFonts w:ascii="Helvética" w:eastAsiaTheme="minorHAnsi" w:hAnsi="Helvética" w:cstheme="minorHAnsi"/>
          <w:i/>
          <w:iCs/>
          <w:sz w:val="22"/>
          <w:szCs w:val="22"/>
          <w:lang w:val="es-419" w:eastAsia="en-US"/>
        </w:rPr>
        <w:t> ‘Fraile o no fraile, yo me quedo con Don Bosco'.</w:t>
      </w:r>
    </w:p>
    <w:p w14:paraId="6B7B4A88"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b/>
          <w:sz w:val="22"/>
          <w:szCs w:val="22"/>
          <w:lang w:val="es-419" w:eastAsia="en-US"/>
        </w:rPr>
        <w:t>El 14 de mayo de 1862</w:t>
      </w:r>
      <w:r>
        <w:rPr>
          <w:rFonts w:ascii="Helvética" w:eastAsiaTheme="minorHAnsi" w:hAnsi="Helvética" w:cstheme="minorHAnsi"/>
          <w:sz w:val="22"/>
          <w:szCs w:val="22"/>
          <w:lang w:val="es-419" w:eastAsia="en-US"/>
        </w:rPr>
        <w:t>: Hace su primera profesión religiosa.</w:t>
      </w:r>
    </w:p>
    <w:p w14:paraId="73E73E10"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b/>
          <w:sz w:val="22"/>
          <w:szCs w:val="22"/>
          <w:lang w:val="es-419" w:eastAsia="en-US"/>
        </w:rPr>
        <w:t>15 de noviembre de 1865</w:t>
      </w:r>
      <w:r>
        <w:rPr>
          <w:rFonts w:ascii="Helvética" w:eastAsiaTheme="minorHAnsi" w:hAnsi="Helvética" w:cstheme="minorHAnsi"/>
          <w:sz w:val="22"/>
          <w:szCs w:val="22"/>
          <w:lang w:val="es-419" w:eastAsia="en-US"/>
        </w:rPr>
        <w:t xml:space="preserve">: emite su profesión perpetúa, cabe destacar que ya era presbítero. </w:t>
      </w:r>
      <w:proofErr w:type="spellStart"/>
      <w:r>
        <w:rPr>
          <w:rFonts w:ascii="Helvética" w:eastAsiaTheme="minorHAnsi" w:hAnsi="Helvética" w:cstheme="minorHAnsi"/>
          <w:sz w:val="22"/>
          <w:szCs w:val="22"/>
          <w:lang w:val="es-419" w:eastAsia="en-US"/>
        </w:rPr>
        <w:t>Cagliero</w:t>
      </w:r>
      <w:proofErr w:type="spellEnd"/>
      <w:r>
        <w:rPr>
          <w:rFonts w:ascii="Helvética" w:eastAsiaTheme="minorHAnsi" w:hAnsi="Helvética" w:cstheme="minorHAnsi"/>
          <w:sz w:val="22"/>
          <w:szCs w:val="22"/>
          <w:lang w:val="es-419" w:eastAsia="en-US"/>
        </w:rPr>
        <w:t xml:space="preserve"> era un formador de temperamento varonil, dinámico, intrépido, directo y extrovertido, líder a seguir que manifestaba abiertamente su admiración a Don Bosco y éste respondía con afecto reciproco.</w:t>
      </w:r>
    </w:p>
    <w:p w14:paraId="0944D2FE" w14:textId="1A77CC47" w:rsidR="00904F69" w:rsidRDefault="00904F69" w:rsidP="00904F69">
      <w:pPr>
        <w:pStyle w:val="Normal1"/>
        <w:shd w:val="clear" w:color="auto" w:fill="FFFFFF"/>
        <w:spacing w:before="0" w:beforeAutospacing="0" w:after="0" w:afterAutospacing="0"/>
        <w:ind w:left="720"/>
        <w:jc w:val="both"/>
        <w:rPr>
          <w:rFonts w:ascii="Helvética" w:eastAsiaTheme="minorHAnsi" w:hAnsi="Helvética" w:cstheme="minorHAnsi"/>
          <w:sz w:val="22"/>
          <w:szCs w:val="22"/>
          <w:lang w:val="es-419" w:eastAsia="en-US"/>
        </w:rPr>
      </w:pPr>
      <w:r>
        <w:rPr>
          <w:noProof/>
        </w:rPr>
        <w:drawing>
          <wp:anchor distT="0" distB="0" distL="114300" distR="114300" simplePos="0" relativeHeight="251664384" behindDoc="0" locked="0" layoutInCell="1" allowOverlap="1" wp14:anchorId="1855FD87" wp14:editId="3BE72A6D">
            <wp:simplePos x="0" y="0"/>
            <wp:positionH relativeFrom="margin">
              <wp:align>left</wp:align>
            </wp:positionH>
            <wp:positionV relativeFrom="margin">
              <wp:posOffset>5092700</wp:posOffset>
            </wp:positionV>
            <wp:extent cx="2299970" cy="1475740"/>
            <wp:effectExtent l="0" t="0" r="508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9970" cy="1475740"/>
                    </a:xfrm>
                    <a:prstGeom prst="rect">
                      <a:avLst/>
                    </a:prstGeom>
                    <a:noFill/>
                  </pic:spPr>
                </pic:pic>
              </a:graphicData>
            </a:graphic>
            <wp14:sizeRelH relativeFrom="page">
              <wp14:pctWidth>0</wp14:pctWidth>
            </wp14:sizeRelH>
            <wp14:sizeRelV relativeFrom="page">
              <wp14:pctHeight>0</wp14:pctHeight>
            </wp14:sizeRelV>
          </wp:anchor>
        </w:drawing>
      </w:r>
      <w:r>
        <w:rPr>
          <w:rFonts w:ascii="Helvética" w:eastAsiaTheme="minorHAnsi" w:hAnsi="Helvética" w:cstheme="minorHAnsi"/>
          <w:b/>
          <w:sz w:val="22"/>
          <w:szCs w:val="22"/>
          <w:lang w:val="es-419" w:eastAsia="en-US"/>
        </w:rPr>
        <w:t xml:space="preserve">- </w:t>
      </w:r>
      <w:proofErr w:type="spellStart"/>
      <w:r>
        <w:rPr>
          <w:rFonts w:ascii="Helvética" w:eastAsiaTheme="minorHAnsi" w:hAnsi="Helvética" w:cstheme="minorHAnsi"/>
          <w:b/>
          <w:sz w:val="22"/>
          <w:szCs w:val="22"/>
          <w:lang w:val="es-419" w:eastAsia="en-US"/>
        </w:rPr>
        <w:t>Cagliero</w:t>
      </w:r>
      <w:proofErr w:type="spellEnd"/>
      <w:r>
        <w:rPr>
          <w:rFonts w:ascii="Helvética" w:eastAsiaTheme="minorHAnsi" w:hAnsi="Helvética" w:cstheme="minorHAnsi"/>
          <w:b/>
          <w:sz w:val="22"/>
          <w:szCs w:val="22"/>
          <w:lang w:val="es-419" w:eastAsia="en-US"/>
        </w:rPr>
        <w:t xml:space="preserve"> músico.</w:t>
      </w:r>
      <w:r>
        <w:rPr>
          <w:rFonts w:ascii="Helvética" w:eastAsiaTheme="minorHAnsi" w:hAnsi="Helvética" w:cstheme="minorHAnsi"/>
          <w:sz w:val="22"/>
          <w:szCs w:val="22"/>
          <w:lang w:val="es-419" w:eastAsia="en-US"/>
        </w:rPr>
        <w:t xml:space="preserve"> Lo vemos en la fotografía de la banda del Oratorio junto a un don Bosco sonriente. A su derecha el primero es </w:t>
      </w:r>
      <w:proofErr w:type="spellStart"/>
      <w:r>
        <w:rPr>
          <w:rFonts w:ascii="Helvética" w:eastAsiaTheme="minorHAnsi" w:hAnsi="Helvética" w:cstheme="minorHAnsi"/>
          <w:sz w:val="22"/>
          <w:szCs w:val="22"/>
          <w:lang w:val="es-419" w:eastAsia="en-US"/>
        </w:rPr>
        <w:t>Buzzetti</w:t>
      </w:r>
      <w:proofErr w:type="spellEnd"/>
      <w:r>
        <w:rPr>
          <w:rFonts w:ascii="Helvética" w:eastAsiaTheme="minorHAnsi" w:hAnsi="Helvética" w:cstheme="minorHAnsi"/>
          <w:sz w:val="22"/>
          <w:szCs w:val="22"/>
          <w:lang w:val="es-419" w:eastAsia="en-US"/>
        </w:rPr>
        <w:t xml:space="preserve"> (el de la barba), luego sigue </w:t>
      </w:r>
      <w:proofErr w:type="spellStart"/>
      <w:r>
        <w:rPr>
          <w:rFonts w:ascii="Helvética" w:eastAsiaTheme="minorHAnsi" w:hAnsi="Helvética" w:cstheme="minorHAnsi"/>
          <w:sz w:val="22"/>
          <w:szCs w:val="22"/>
          <w:lang w:val="es-419" w:eastAsia="en-US"/>
        </w:rPr>
        <w:t>Cagliero</w:t>
      </w:r>
      <w:proofErr w:type="spellEnd"/>
      <w:r>
        <w:rPr>
          <w:rFonts w:ascii="Helvética" w:eastAsiaTheme="minorHAnsi" w:hAnsi="Helvética" w:cstheme="minorHAnsi"/>
          <w:sz w:val="22"/>
          <w:szCs w:val="22"/>
          <w:lang w:val="es-419" w:eastAsia="en-US"/>
        </w:rPr>
        <w:t xml:space="preserve"> conversando con don </w:t>
      </w:r>
      <w:proofErr w:type="spellStart"/>
      <w:r>
        <w:rPr>
          <w:rFonts w:ascii="Helvética" w:eastAsiaTheme="minorHAnsi" w:hAnsi="Helvética" w:cstheme="minorHAnsi"/>
          <w:sz w:val="22"/>
          <w:szCs w:val="22"/>
          <w:lang w:val="es-419" w:eastAsia="en-US"/>
        </w:rPr>
        <w:t>Lazzero</w:t>
      </w:r>
      <w:proofErr w:type="spellEnd"/>
      <w:r>
        <w:rPr>
          <w:rFonts w:ascii="Helvética" w:eastAsiaTheme="minorHAnsi" w:hAnsi="Helvética" w:cstheme="minorHAnsi"/>
          <w:sz w:val="22"/>
          <w:szCs w:val="22"/>
          <w:lang w:val="es-419" w:eastAsia="en-US"/>
        </w:rPr>
        <w:t xml:space="preserve">. En segunda fila en medio de los dos el joven José </w:t>
      </w:r>
      <w:proofErr w:type="spellStart"/>
      <w:r>
        <w:rPr>
          <w:rFonts w:ascii="Helvética" w:eastAsiaTheme="minorHAnsi" w:hAnsi="Helvética" w:cstheme="minorHAnsi"/>
          <w:sz w:val="22"/>
          <w:szCs w:val="22"/>
          <w:lang w:val="es-419" w:eastAsia="en-US"/>
        </w:rPr>
        <w:t>Dogliani</w:t>
      </w:r>
      <w:proofErr w:type="spellEnd"/>
      <w:r>
        <w:rPr>
          <w:rFonts w:ascii="Helvética" w:eastAsiaTheme="minorHAnsi" w:hAnsi="Helvética" w:cstheme="minorHAnsi"/>
          <w:sz w:val="22"/>
          <w:szCs w:val="22"/>
          <w:lang w:val="es-419" w:eastAsia="en-US"/>
        </w:rPr>
        <w:t xml:space="preserve">, quien será también un gran músico y sucederá a don </w:t>
      </w:r>
      <w:proofErr w:type="spellStart"/>
      <w:r>
        <w:rPr>
          <w:rFonts w:ascii="Helvética" w:eastAsiaTheme="minorHAnsi" w:hAnsi="Helvética" w:cstheme="minorHAnsi"/>
          <w:sz w:val="22"/>
          <w:szCs w:val="22"/>
          <w:lang w:val="es-419" w:eastAsia="en-US"/>
        </w:rPr>
        <w:t>Cagliero</w:t>
      </w:r>
      <w:proofErr w:type="spellEnd"/>
      <w:r>
        <w:rPr>
          <w:rFonts w:ascii="Helvética" w:eastAsiaTheme="minorHAnsi" w:hAnsi="Helvética" w:cstheme="minorHAnsi"/>
          <w:sz w:val="22"/>
          <w:szCs w:val="22"/>
          <w:lang w:val="es-419" w:eastAsia="en-US"/>
        </w:rPr>
        <w:t xml:space="preserve"> en la dirección del Coro y de la Banda de música cuando este parta para las misiones. </w:t>
      </w:r>
    </w:p>
    <w:p w14:paraId="00E47B84" w14:textId="232B83E9" w:rsidR="00767B27" w:rsidRDefault="00767B27" w:rsidP="00904F69">
      <w:pPr>
        <w:pStyle w:val="Normal1"/>
        <w:shd w:val="clear" w:color="auto" w:fill="FFFFFF"/>
        <w:spacing w:before="0" w:beforeAutospacing="0" w:after="0" w:afterAutospacing="0"/>
        <w:ind w:left="720"/>
        <w:jc w:val="both"/>
        <w:rPr>
          <w:rFonts w:ascii="Helvética" w:eastAsiaTheme="minorHAnsi" w:hAnsi="Helvética" w:cstheme="minorHAnsi"/>
          <w:sz w:val="22"/>
          <w:szCs w:val="22"/>
          <w:lang w:val="es-419" w:eastAsia="en-US"/>
        </w:rPr>
      </w:pPr>
    </w:p>
    <w:p w14:paraId="577040CF" w14:textId="77777777" w:rsidR="00767B27" w:rsidRDefault="00767B27" w:rsidP="00904F69">
      <w:pPr>
        <w:pStyle w:val="Normal1"/>
        <w:shd w:val="clear" w:color="auto" w:fill="FFFFFF"/>
        <w:spacing w:before="0" w:beforeAutospacing="0" w:after="0" w:afterAutospacing="0"/>
        <w:ind w:left="720"/>
        <w:jc w:val="both"/>
        <w:rPr>
          <w:rFonts w:ascii="Helvética" w:eastAsiaTheme="minorHAnsi" w:hAnsi="Helvética" w:cstheme="minorHAnsi"/>
          <w:sz w:val="22"/>
          <w:szCs w:val="22"/>
          <w:lang w:val="es-419" w:eastAsia="en-US"/>
        </w:rPr>
      </w:pPr>
    </w:p>
    <w:p w14:paraId="305F1265" w14:textId="77777777" w:rsidR="00904F69" w:rsidRDefault="00904F69" w:rsidP="00904F69">
      <w:pPr>
        <w:pStyle w:val="NormalWeb"/>
        <w:shd w:val="clear" w:color="auto" w:fill="FFFFFF"/>
        <w:spacing w:before="96" w:beforeAutospacing="0" w:after="12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sz w:val="22"/>
          <w:szCs w:val="22"/>
          <w:lang w:val="es-419" w:eastAsia="en-US"/>
        </w:rPr>
        <w:t xml:space="preserve">- </w:t>
      </w:r>
      <w:proofErr w:type="spellStart"/>
      <w:r>
        <w:rPr>
          <w:rFonts w:ascii="Helvética" w:eastAsiaTheme="minorHAnsi" w:hAnsi="Helvética" w:cstheme="minorHAnsi"/>
          <w:b/>
          <w:sz w:val="22"/>
          <w:szCs w:val="22"/>
          <w:lang w:val="es-419" w:eastAsia="en-US"/>
        </w:rPr>
        <w:t>Cagliero</w:t>
      </w:r>
      <w:proofErr w:type="spellEnd"/>
      <w:r>
        <w:rPr>
          <w:rFonts w:ascii="Helvética" w:eastAsiaTheme="minorHAnsi" w:hAnsi="Helvética" w:cstheme="minorHAnsi"/>
          <w:sz w:val="22"/>
          <w:szCs w:val="22"/>
          <w:lang w:val="es-419" w:eastAsia="en-US"/>
        </w:rPr>
        <w:t xml:space="preserve"> </w:t>
      </w:r>
      <w:r>
        <w:rPr>
          <w:rFonts w:ascii="Helvética" w:eastAsiaTheme="minorHAnsi" w:hAnsi="Helvética" w:cstheme="minorHAnsi"/>
          <w:b/>
          <w:sz w:val="22"/>
          <w:szCs w:val="22"/>
          <w:lang w:val="es-419" w:eastAsia="en-US"/>
        </w:rPr>
        <w:t>fue también gran compositor</w:t>
      </w:r>
      <w:r>
        <w:rPr>
          <w:rFonts w:ascii="Helvética" w:eastAsiaTheme="minorHAnsi" w:hAnsi="Helvética" w:cstheme="minorHAnsi"/>
          <w:sz w:val="22"/>
          <w:szCs w:val="22"/>
          <w:lang w:val="es-419" w:eastAsia="en-US"/>
        </w:rPr>
        <w:t xml:space="preserve">:  Entre sus obras son célebres: “Lo </w:t>
      </w:r>
      <w:proofErr w:type="spellStart"/>
      <w:r>
        <w:rPr>
          <w:rFonts w:ascii="Helvética" w:eastAsiaTheme="minorHAnsi" w:hAnsi="Helvética" w:cstheme="minorHAnsi"/>
          <w:sz w:val="22"/>
          <w:szCs w:val="22"/>
          <w:lang w:val="es-419" w:eastAsia="en-US"/>
        </w:rPr>
        <w:t>spazzacamino</w:t>
      </w:r>
      <w:proofErr w:type="spellEnd"/>
      <w:r>
        <w:rPr>
          <w:rFonts w:ascii="Helvética" w:eastAsiaTheme="minorHAnsi" w:hAnsi="Helvética" w:cstheme="minorHAnsi"/>
          <w:sz w:val="22"/>
          <w:szCs w:val="22"/>
          <w:lang w:val="es-419" w:eastAsia="en-US"/>
        </w:rPr>
        <w:t>”, “</w:t>
      </w:r>
      <w:proofErr w:type="spellStart"/>
      <w:r>
        <w:rPr>
          <w:rFonts w:ascii="Helvética" w:eastAsiaTheme="minorHAnsi" w:hAnsi="Helvética" w:cstheme="minorHAnsi"/>
          <w:sz w:val="22"/>
          <w:szCs w:val="22"/>
          <w:lang w:val="es-419" w:eastAsia="en-US"/>
        </w:rPr>
        <w:t>Il</w:t>
      </w:r>
      <w:proofErr w:type="spellEnd"/>
      <w:r>
        <w:rPr>
          <w:rFonts w:ascii="Helvética" w:eastAsiaTheme="minorHAnsi" w:hAnsi="Helvética" w:cstheme="minorHAnsi"/>
          <w:sz w:val="22"/>
          <w:szCs w:val="22"/>
          <w:lang w:val="es-419" w:eastAsia="en-US"/>
        </w:rPr>
        <w:t xml:space="preserve"> </w:t>
      </w:r>
      <w:proofErr w:type="spellStart"/>
      <w:r>
        <w:rPr>
          <w:rFonts w:ascii="Helvética" w:eastAsiaTheme="minorHAnsi" w:hAnsi="Helvética" w:cstheme="minorHAnsi"/>
          <w:sz w:val="22"/>
          <w:szCs w:val="22"/>
          <w:lang w:val="es-419" w:eastAsia="en-US"/>
        </w:rPr>
        <w:t>figlio</w:t>
      </w:r>
      <w:proofErr w:type="spellEnd"/>
      <w:r>
        <w:rPr>
          <w:rFonts w:ascii="Helvética" w:eastAsiaTheme="minorHAnsi" w:hAnsi="Helvética" w:cstheme="minorHAnsi"/>
          <w:sz w:val="22"/>
          <w:szCs w:val="22"/>
          <w:lang w:val="es-419" w:eastAsia="en-US"/>
        </w:rPr>
        <w:t xml:space="preserve"> </w:t>
      </w:r>
      <w:proofErr w:type="spellStart"/>
      <w:r>
        <w:rPr>
          <w:rFonts w:ascii="Helvética" w:eastAsiaTheme="minorHAnsi" w:hAnsi="Helvética" w:cstheme="minorHAnsi"/>
          <w:sz w:val="22"/>
          <w:szCs w:val="22"/>
          <w:lang w:val="es-419" w:eastAsia="en-US"/>
        </w:rPr>
        <w:t>dell</w:t>
      </w:r>
      <w:proofErr w:type="spellEnd"/>
      <w:r>
        <w:rPr>
          <w:rFonts w:ascii="Helvética" w:eastAsiaTheme="minorHAnsi" w:hAnsi="Helvética" w:cstheme="minorHAnsi"/>
          <w:sz w:val="22"/>
          <w:szCs w:val="22"/>
          <w:lang w:val="es-419" w:eastAsia="en-US"/>
        </w:rPr>
        <w:t xml:space="preserve">’ </w:t>
      </w:r>
      <w:proofErr w:type="spellStart"/>
      <w:r>
        <w:rPr>
          <w:rFonts w:ascii="Helvética" w:eastAsiaTheme="minorHAnsi" w:hAnsi="Helvética" w:cstheme="minorHAnsi"/>
          <w:sz w:val="22"/>
          <w:szCs w:val="22"/>
          <w:lang w:val="es-419" w:eastAsia="en-US"/>
        </w:rPr>
        <w:t>esule</w:t>
      </w:r>
      <w:proofErr w:type="spellEnd"/>
      <w:r>
        <w:rPr>
          <w:rFonts w:ascii="Helvética" w:eastAsiaTheme="minorHAnsi" w:hAnsi="Helvética" w:cstheme="minorHAnsi"/>
          <w:sz w:val="22"/>
          <w:szCs w:val="22"/>
          <w:lang w:val="es-419" w:eastAsia="en-US"/>
        </w:rPr>
        <w:t>”, “</w:t>
      </w:r>
      <w:proofErr w:type="spellStart"/>
      <w:r>
        <w:rPr>
          <w:rFonts w:ascii="Helvética" w:eastAsiaTheme="minorHAnsi" w:hAnsi="Helvética" w:cstheme="minorHAnsi"/>
          <w:sz w:val="22"/>
          <w:szCs w:val="22"/>
          <w:lang w:val="es-419" w:eastAsia="en-US"/>
        </w:rPr>
        <w:t>L’orfanello</w:t>
      </w:r>
      <w:proofErr w:type="spellEnd"/>
      <w:r>
        <w:rPr>
          <w:rFonts w:ascii="Helvética" w:eastAsiaTheme="minorHAnsi" w:hAnsi="Helvética" w:cstheme="minorHAnsi"/>
          <w:sz w:val="22"/>
          <w:szCs w:val="22"/>
          <w:lang w:val="es-419" w:eastAsia="en-US"/>
        </w:rPr>
        <w:t>”, “</w:t>
      </w:r>
      <w:proofErr w:type="spellStart"/>
      <w:r>
        <w:rPr>
          <w:rFonts w:ascii="Helvética" w:eastAsiaTheme="minorHAnsi" w:hAnsi="Helvética" w:cstheme="minorHAnsi"/>
          <w:sz w:val="22"/>
          <w:szCs w:val="22"/>
          <w:lang w:val="es-419" w:eastAsia="en-US"/>
        </w:rPr>
        <w:t>Il</w:t>
      </w:r>
      <w:proofErr w:type="spellEnd"/>
      <w:r>
        <w:rPr>
          <w:rFonts w:ascii="Helvética" w:eastAsiaTheme="minorHAnsi" w:hAnsi="Helvética" w:cstheme="minorHAnsi"/>
          <w:sz w:val="22"/>
          <w:szCs w:val="22"/>
          <w:lang w:val="es-419" w:eastAsia="en-US"/>
        </w:rPr>
        <w:t xml:space="preserve"> </w:t>
      </w:r>
      <w:proofErr w:type="spellStart"/>
      <w:r>
        <w:rPr>
          <w:rFonts w:ascii="Helvética" w:eastAsiaTheme="minorHAnsi" w:hAnsi="Helvética" w:cstheme="minorHAnsi"/>
          <w:sz w:val="22"/>
          <w:szCs w:val="22"/>
          <w:lang w:val="es-419" w:eastAsia="en-US"/>
        </w:rPr>
        <w:t>Marinaro</w:t>
      </w:r>
      <w:proofErr w:type="spellEnd"/>
      <w:r>
        <w:rPr>
          <w:rFonts w:ascii="Helvética" w:eastAsiaTheme="minorHAnsi" w:hAnsi="Helvética" w:cstheme="minorHAnsi"/>
          <w:sz w:val="22"/>
          <w:szCs w:val="22"/>
          <w:lang w:val="es-419" w:eastAsia="en-US"/>
        </w:rPr>
        <w:t>”, etc. Su primera composición musical sagrada fue una “Misa fúnebre” a tres voces viriles, que quiso dirigir su mismo Profesor; continuó con la Antífona “</w:t>
      </w:r>
      <w:proofErr w:type="spellStart"/>
      <w:r>
        <w:rPr>
          <w:rFonts w:ascii="Helvética" w:eastAsiaTheme="minorHAnsi" w:hAnsi="Helvética" w:cstheme="minorHAnsi"/>
          <w:sz w:val="22"/>
          <w:szCs w:val="22"/>
          <w:lang w:val="es-419" w:eastAsia="en-US"/>
        </w:rPr>
        <w:t>Sancta</w:t>
      </w:r>
      <w:proofErr w:type="spellEnd"/>
      <w:r>
        <w:rPr>
          <w:rFonts w:ascii="Helvética" w:eastAsiaTheme="minorHAnsi" w:hAnsi="Helvética" w:cstheme="minorHAnsi"/>
          <w:sz w:val="22"/>
          <w:szCs w:val="22"/>
          <w:lang w:val="es-419" w:eastAsia="en-US"/>
        </w:rPr>
        <w:t xml:space="preserve"> </w:t>
      </w:r>
      <w:proofErr w:type="spellStart"/>
      <w:r>
        <w:rPr>
          <w:rFonts w:ascii="Helvética" w:eastAsiaTheme="minorHAnsi" w:hAnsi="Helvética" w:cstheme="minorHAnsi"/>
          <w:sz w:val="22"/>
          <w:szCs w:val="22"/>
          <w:lang w:val="es-419" w:eastAsia="en-US"/>
        </w:rPr>
        <w:t>Maria</w:t>
      </w:r>
      <w:proofErr w:type="spellEnd"/>
      <w:r>
        <w:rPr>
          <w:rFonts w:ascii="Helvética" w:eastAsiaTheme="minorHAnsi" w:hAnsi="Helvética" w:cstheme="minorHAnsi"/>
          <w:sz w:val="22"/>
          <w:szCs w:val="22"/>
          <w:lang w:val="es-419" w:eastAsia="en-US"/>
        </w:rPr>
        <w:t xml:space="preserve"> </w:t>
      </w:r>
      <w:proofErr w:type="spellStart"/>
      <w:r>
        <w:rPr>
          <w:rFonts w:ascii="Helvética" w:eastAsiaTheme="minorHAnsi" w:hAnsi="Helvética" w:cstheme="minorHAnsi"/>
          <w:sz w:val="22"/>
          <w:szCs w:val="22"/>
          <w:lang w:val="es-419" w:eastAsia="en-US"/>
        </w:rPr>
        <w:t>succurre</w:t>
      </w:r>
      <w:proofErr w:type="spellEnd"/>
      <w:r>
        <w:rPr>
          <w:rFonts w:ascii="Helvética" w:eastAsiaTheme="minorHAnsi" w:hAnsi="Helvética" w:cstheme="minorHAnsi"/>
          <w:sz w:val="22"/>
          <w:szCs w:val="22"/>
          <w:lang w:val="es-419" w:eastAsia="en-US"/>
        </w:rPr>
        <w:t xml:space="preserve"> </w:t>
      </w:r>
      <w:proofErr w:type="spellStart"/>
      <w:r>
        <w:rPr>
          <w:rFonts w:ascii="Helvética" w:eastAsiaTheme="minorHAnsi" w:hAnsi="Helvética" w:cstheme="minorHAnsi"/>
          <w:sz w:val="22"/>
          <w:szCs w:val="22"/>
          <w:lang w:val="es-419" w:eastAsia="en-US"/>
        </w:rPr>
        <w:t>miseris</w:t>
      </w:r>
      <w:proofErr w:type="spellEnd"/>
      <w:r>
        <w:rPr>
          <w:rFonts w:ascii="Helvética" w:eastAsiaTheme="minorHAnsi" w:hAnsi="Helvética" w:cstheme="minorHAnsi"/>
          <w:sz w:val="22"/>
          <w:szCs w:val="22"/>
          <w:lang w:val="es-419" w:eastAsia="en-US"/>
        </w:rPr>
        <w:t>”, estrenada por tres coros diversos con motivo de la Consagración del Santuario de María Auxiliadora (</w:t>
      </w:r>
      <w:proofErr w:type="spellStart"/>
      <w:r>
        <w:rPr>
          <w:rFonts w:ascii="Helvética" w:eastAsiaTheme="minorHAnsi" w:hAnsi="Helvética" w:cstheme="minorHAnsi"/>
          <w:sz w:val="22"/>
          <w:szCs w:val="22"/>
          <w:lang w:val="es-419" w:eastAsia="en-US"/>
        </w:rPr>
        <w:t>Valdocco</w:t>
      </w:r>
      <w:proofErr w:type="spellEnd"/>
      <w:r>
        <w:rPr>
          <w:rFonts w:ascii="Helvética" w:eastAsiaTheme="minorHAnsi" w:hAnsi="Helvética" w:cstheme="minorHAnsi"/>
          <w:sz w:val="22"/>
          <w:szCs w:val="22"/>
          <w:lang w:val="es-419" w:eastAsia="en-US"/>
        </w:rPr>
        <w:t xml:space="preserve">, Turín, 1868). Compuso otras tres Misas, un Te </w:t>
      </w:r>
      <w:proofErr w:type="spellStart"/>
      <w:r>
        <w:rPr>
          <w:rFonts w:ascii="Helvética" w:eastAsiaTheme="minorHAnsi" w:hAnsi="Helvética" w:cstheme="minorHAnsi"/>
          <w:sz w:val="22"/>
          <w:szCs w:val="22"/>
          <w:lang w:val="es-419" w:eastAsia="en-US"/>
        </w:rPr>
        <w:t>Deum</w:t>
      </w:r>
      <w:proofErr w:type="spellEnd"/>
      <w:r>
        <w:rPr>
          <w:rFonts w:ascii="Helvética" w:eastAsiaTheme="minorHAnsi" w:hAnsi="Helvética" w:cstheme="minorHAnsi"/>
          <w:sz w:val="22"/>
          <w:szCs w:val="22"/>
          <w:lang w:val="es-419" w:eastAsia="en-US"/>
        </w:rPr>
        <w:t xml:space="preserve">, dos colecciones de “Tantum ergo”, una colección de «Motetes», y las conocidas “Nove </w:t>
      </w:r>
      <w:proofErr w:type="spellStart"/>
      <w:r>
        <w:rPr>
          <w:rFonts w:ascii="Helvética" w:eastAsiaTheme="minorHAnsi" w:hAnsi="Helvética" w:cstheme="minorHAnsi"/>
          <w:sz w:val="22"/>
          <w:szCs w:val="22"/>
          <w:lang w:val="es-419" w:eastAsia="en-US"/>
        </w:rPr>
        <w:t>Pastorali</w:t>
      </w:r>
      <w:proofErr w:type="spellEnd"/>
      <w:r>
        <w:rPr>
          <w:rFonts w:ascii="Helvética" w:eastAsiaTheme="minorHAnsi" w:hAnsi="Helvética" w:cstheme="minorHAnsi"/>
          <w:sz w:val="22"/>
          <w:szCs w:val="22"/>
          <w:lang w:val="es-419" w:eastAsia="en-US"/>
        </w:rPr>
        <w:t xml:space="preserve"> per </w:t>
      </w:r>
      <w:proofErr w:type="spellStart"/>
      <w:r>
        <w:rPr>
          <w:rFonts w:ascii="Helvética" w:eastAsiaTheme="minorHAnsi" w:hAnsi="Helvética" w:cstheme="minorHAnsi"/>
          <w:sz w:val="22"/>
          <w:szCs w:val="22"/>
          <w:lang w:val="es-419" w:eastAsia="en-US"/>
        </w:rPr>
        <w:t>organo</w:t>
      </w:r>
      <w:proofErr w:type="spellEnd"/>
      <w:r>
        <w:rPr>
          <w:rFonts w:ascii="Helvética" w:eastAsiaTheme="minorHAnsi" w:hAnsi="Helvética" w:cstheme="minorHAnsi"/>
          <w:sz w:val="22"/>
          <w:szCs w:val="22"/>
          <w:lang w:val="es-419" w:eastAsia="en-US"/>
        </w:rPr>
        <w:t xml:space="preserve">”. Entre sus contemporáneos es importante el destacar los juicios de prominentes músicos: Giuseppe Verdi reconoció en el joven compositor gran fantasía y potencia creativa. Lorenzo </w:t>
      </w:r>
      <w:proofErr w:type="spellStart"/>
      <w:r>
        <w:rPr>
          <w:rFonts w:ascii="Helvética" w:eastAsiaTheme="minorHAnsi" w:hAnsi="Helvética" w:cstheme="minorHAnsi"/>
          <w:sz w:val="22"/>
          <w:szCs w:val="22"/>
          <w:lang w:val="es-419" w:eastAsia="en-US"/>
        </w:rPr>
        <w:t>Perosi</w:t>
      </w:r>
      <w:proofErr w:type="spellEnd"/>
      <w:r>
        <w:rPr>
          <w:rFonts w:ascii="Helvética" w:eastAsiaTheme="minorHAnsi" w:hAnsi="Helvética" w:cstheme="minorHAnsi"/>
          <w:sz w:val="22"/>
          <w:szCs w:val="22"/>
          <w:lang w:val="es-419" w:eastAsia="en-US"/>
        </w:rPr>
        <w:t xml:space="preserve"> lo admiraba por su inspiración religiosa de la música.</w:t>
      </w:r>
    </w:p>
    <w:p w14:paraId="4A518867" w14:textId="77777777" w:rsidR="00904F69" w:rsidRDefault="00904F69" w:rsidP="00904F69">
      <w:pPr>
        <w:pStyle w:val="NormalWeb"/>
        <w:shd w:val="clear" w:color="auto" w:fill="FFFFFF"/>
        <w:spacing w:before="96" w:beforeAutospacing="0" w:after="120" w:afterAutospacing="0"/>
        <w:jc w:val="both"/>
        <w:rPr>
          <w:rFonts w:ascii="Helvética" w:eastAsiaTheme="minorHAnsi" w:hAnsi="Helvética" w:cstheme="minorHAnsi"/>
          <w:sz w:val="22"/>
          <w:szCs w:val="22"/>
          <w:lang w:eastAsia="en-US"/>
        </w:rPr>
      </w:pPr>
    </w:p>
    <w:p w14:paraId="34EABDD9" w14:textId="2A200A79"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b/>
          <w:sz w:val="22"/>
          <w:szCs w:val="22"/>
          <w:lang w:val="es-419" w:eastAsia="en-US"/>
        </w:rPr>
        <w:t>- Como sacerdote</w:t>
      </w:r>
      <w:r>
        <w:rPr>
          <w:rFonts w:ascii="Helvética" w:eastAsiaTheme="minorHAnsi" w:hAnsi="Helvética" w:cstheme="minorHAnsi"/>
          <w:sz w:val="22"/>
          <w:szCs w:val="22"/>
          <w:lang w:val="es-419" w:eastAsia="en-US"/>
        </w:rPr>
        <w:t xml:space="preserve"> se mantuvo muy activo y participo de muchos proyectos. Fue Director Espiritual de las Hijas de María Auxiliadora.</w:t>
      </w:r>
    </w:p>
    <w:p w14:paraId="2C81ECEC"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b/>
          <w:sz w:val="22"/>
          <w:szCs w:val="22"/>
          <w:lang w:val="es-419" w:eastAsia="en-US"/>
        </w:rPr>
        <w:t>1875:</w:t>
      </w:r>
      <w:r>
        <w:rPr>
          <w:rFonts w:ascii="Helvética" w:eastAsiaTheme="minorHAnsi" w:hAnsi="Helvética" w:cstheme="minorHAnsi"/>
          <w:sz w:val="22"/>
          <w:szCs w:val="22"/>
          <w:lang w:val="es-419" w:eastAsia="en-US"/>
        </w:rPr>
        <w:t xml:space="preserve"> Don Bosco lo designó líder de la primera expedición, misionera salesiana a la Patagonia (Argentina).</w:t>
      </w:r>
    </w:p>
    <w:p w14:paraId="0F6AF154"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sz w:val="22"/>
          <w:szCs w:val="22"/>
          <w:lang w:val="es-419" w:eastAsia="en-US"/>
        </w:rPr>
        <w:t>En Buenos Aires atendió a emigrantes italianos, fundó parroquias, iglesias, institutos, obras salesianas y difundió el espíritu y carisma salesiano</w:t>
      </w:r>
    </w:p>
    <w:p w14:paraId="14B8E3F5"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b/>
          <w:sz w:val="22"/>
          <w:szCs w:val="22"/>
          <w:lang w:val="es-419" w:eastAsia="en-US"/>
        </w:rPr>
      </w:pPr>
    </w:p>
    <w:p w14:paraId="140DE993"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b/>
          <w:sz w:val="22"/>
          <w:szCs w:val="22"/>
          <w:lang w:val="es-419" w:eastAsia="en-US"/>
        </w:rPr>
      </w:pPr>
    </w:p>
    <w:p w14:paraId="74C66F63" w14:textId="69AF9D24"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noProof/>
        </w:rPr>
        <w:lastRenderedPageBreak/>
        <w:drawing>
          <wp:anchor distT="0" distB="0" distL="114300" distR="114300" simplePos="0" relativeHeight="251662336" behindDoc="0" locked="0" layoutInCell="1" allowOverlap="1" wp14:anchorId="378EEEC2" wp14:editId="38BA99EB">
            <wp:simplePos x="0" y="0"/>
            <wp:positionH relativeFrom="margin">
              <wp:posOffset>131445</wp:posOffset>
            </wp:positionH>
            <wp:positionV relativeFrom="margin">
              <wp:posOffset>1657985</wp:posOffset>
            </wp:positionV>
            <wp:extent cx="2319020" cy="1439545"/>
            <wp:effectExtent l="0" t="0" r="508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r="15430"/>
                    <a:stretch>
                      <a:fillRect/>
                    </a:stretch>
                  </pic:blipFill>
                  <pic:spPr bwMode="auto">
                    <a:xfrm>
                      <a:off x="0" y="0"/>
                      <a:ext cx="2319020" cy="1439545"/>
                    </a:xfrm>
                    <a:prstGeom prst="rect">
                      <a:avLst/>
                    </a:prstGeom>
                    <a:noFill/>
                  </pic:spPr>
                </pic:pic>
              </a:graphicData>
            </a:graphic>
            <wp14:sizeRelH relativeFrom="page">
              <wp14:pctWidth>0</wp14:pctWidth>
            </wp14:sizeRelH>
            <wp14:sizeRelV relativeFrom="page">
              <wp14:pctHeight>0</wp14:pctHeight>
            </wp14:sizeRelV>
          </wp:anchor>
        </w:drawing>
      </w:r>
      <w:r>
        <w:rPr>
          <w:rFonts w:ascii="Helvética" w:eastAsiaTheme="minorHAnsi" w:hAnsi="Helvética" w:cstheme="minorHAnsi"/>
          <w:b/>
          <w:sz w:val="22"/>
          <w:szCs w:val="22"/>
          <w:lang w:val="es-419" w:eastAsia="en-US"/>
        </w:rPr>
        <w:t>1884:</w:t>
      </w:r>
      <w:r>
        <w:rPr>
          <w:rFonts w:ascii="Helvética" w:eastAsiaTheme="minorHAnsi" w:hAnsi="Helvética" w:cstheme="minorHAnsi"/>
          <w:sz w:val="22"/>
          <w:szCs w:val="22"/>
          <w:lang w:val="es-419" w:eastAsia="en-US"/>
        </w:rPr>
        <w:t xml:space="preserve"> Fue el primer sacerdote salesiano consagrado obispo y Vicario Apostólico de la Patagonia; si bien fue ordenado en Turín, en la iglesia de María Auxiliadora. Su madre Teresa fue testigo de ese hecho, antes de morir a los 88 años de edad.</w:t>
      </w:r>
    </w:p>
    <w:p w14:paraId="7BAC11A3"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sz w:val="22"/>
          <w:szCs w:val="22"/>
          <w:lang w:val="es-419" w:eastAsia="en-US"/>
        </w:rPr>
        <w:t xml:space="preserve">Como Obispo </w:t>
      </w:r>
      <w:proofErr w:type="spellStart"/>
      <w:r>
        <w:rPr>
          <w:rFonts w:ascii="Helvética" w:eastAsiaTheme="minorHAnsi" w:hAnsi="Helvética" w:cstheme="minorHAnsi"/>
          <w:sz w:val="22"/>
          <w:szCs w:val="22"/>
          <w:lang w:val="es-419" w:eastAsia="en-US"/>
        </w:rPr>
        <w:t>Cagliero</w:t>
      </w:r>
      <w:proofErr w:type="spellEnd"/>
      <w:r>
        <w:rPr>
          <w:rFonts w:ascii="Helvética" w:eastAsiaTheme="minorHAnsi" w:hAnsi="Helvética" w:cstheme="minorHAnsi"/>
          <w:sz w:val="22"/>
          <w:szCs w:val="22"/>
          <w:lang w:val="es-419" w:eastAsia="en-US"/>
        </w:rPr>
        <w:t xml:space="preserve"> trabajó intensamente en evangelización de la gente autóctona de la Patagonia, que recorrió a caballo, escalando montañas, hasta alcanzar las regiones más inhóspitas por el bien de las almas.</w:t>
      </w:r>
    </w:p>
    <w:p w14:paraId="132D90FB"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b/>
          <w:sz w:val="22"/>
          <w:szCs w:val="22"/>
          <w:lang w:val="es-419" w:eastAsia="en-US"/>
        </w:rPr>
        <w:t>El 30 de enero de 1888:</w:t>
      </w:r>
      <w:r>
        <w:rPr>
          <w:rFonts w:ascii="Helvética" w:eastAsiaTheme="minorHAnsi" w:hAnsi="Helvética" w:cstheme="minorHAnsi"/>
          <w:sz w:val="22"/>
          <w:szCs w:val="22"/>
          <w:lang w:val="es-419" w:eastAsia="en-US"/>
        </w:rPr>
        <w:t xml:space="preserve"> regresa a Turín al enterarse de estado de salud de Don Bosco, como buen hijo estuvo a su lado hasta que falleció, tras las exequias regreso a Argentina.</w:t>
      </w:r>
    </w:p>
    <w:p w14:paraId="561F9CE9"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sz w:val="22"/>
          <w:szCs w:val="22"/>
          <w:lang w:val="es-419" w:eastAsia="en-US"/>
        </w:rPr>
        <w:t xml:space="preserve">Recibe la nómina de ministro plenipotenciario en Costa Rica y delegado apostólico para América </w:t>
      </w:r>
      <w:proofErr w:type="spellStart"/>
      <w:r>
        <w:rPr>
          <w:rFonts w:ascii="Helvética" w:eastAsiaTheme="minorHAnsi" w:hAnsi="Helvética" w:cstheme="minorHAnsi"/>
          <w:sz w:val="22"/>
          <w:szCs w:val="22"/>
          <w:lang w:val="es-419" w:eastAsia="en-US"/>
        </w:rPr>
        <w:t>CentraI</w:t>
      </w:r>
      <w:proofErr w:type="spellEnd"/>
      <w:r>
        <w:rPr>
          <w:rFonts w:ascii="Helvética" w:eastAsiaTheme="minorHAnsi" w:hAnsi="Helvética" w:cstheme="minorHAnsi"/>
          <w:sz w:val="22"/>
          <w:szCs w:val="22"/>
          <w:lang w:val="es-419" w:eastAsia="en-US"/>
        </w:rPr>
        <w:t>-Costa Rica, San Salvador, Guatemala, Honduras y Nicaragua-, misión que cumplió a perfección durante los años 1908-1915, sistematizando la jerarquía eclesiástica de la región.</w:t>
      </w:r>
    </w:p>
    <w:p w14:paraId="15D38B89"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b/>
          <w:sz w:val="22"/>
          <w:szCs w:val="22"/>
          <w:lang w:val="es-419" w:eastAsia="en-US"/>
        </w:rPr>
        <w:t>En 1915:</w:t>
      </w:r>
      <w:r>
        <w:rPr>
          <w:rFonts w:ascii="Helvética" w:eastAsiaTheme="minorHAnsi" w:hAnsi="Helvética" w:cstheme="minorHAnsi"/>
          <w:sz w:val="22"/>
          <w:szCs w:val="22"/>
          <w:lang w:val="es-419" w:eastAsia="en-US"/>
        </w:rPr>
        <w:t xml:space="preserve"> Es creado cardenal por S.S. Benedicto XV, a los 77 años, en reconocimiento por su trabajo misionero.</w:t>
      </w:r>
    </w:p>
    <w:p w14:paraId="6F9CC808"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b/>
          <w:sz w:val="22"/>
          <w:szCs w:val="22"/>
          <w:lang w:val="es-419" w:eastAsia="en-US"/>
        </w:rPr>
        <w:t>28 de febrero de 1926:</w:t>
      </w:r>
      <w:r>
        <w:rPr>
          <w:rFonts w:ascii="Helvética" w:eastAsiaTheme="minorHAnsi" w:hAnsi="Helvética" w:cstheme="minorHAnsi"/>
          <w:sz w:val="22"/>
          <w:szCs w:val="22"/>
          <w:lang w:val="es-419" w:eastAsia="en-US"/>
        </w:rPr>
        <w:t xml:space="preserve"> Ya desgastado en el servicio regresó a Italia, siendo llamado en Roma a la presencia del Dios, falleciendo a la misma edad que su madre Teresa. Su cuerpo reposó en un principio en Roma.</w:t>
      </w:r>
    </w:p>
    <w:p w14:paraId="6CB2BCC3" w14:textId="77777777" w:rsidR="00904F69" w:rsidRDefault="00904F69" w:rsidP="00904F69">
      <w:pPr>
        <w:pStyle w:val="Normal1"/>
        <w:shd w:val="clear" w:color="auto" w:fill="FFFFFF"/>
        <w:spacing w:before="0" w:beforeAutospacing="0" w:after="0" w:afterAutospacing="0"/>
        <w:jc w:val="both"/>
        <w:rPr>
          <w:rFonts w:ascii="Helvética" w:eastAsiaTheme="minorHAnsi" w:hAnsi="Helvética" w:cstheme="minorHAnsi"/>
          <w:sz w:val="22"/>
          <w:szCs w:val="22"/>
          <w:lang w:val="es-419" w:eastAsia="en-US"/>
        </w:rPr>
      </w:pPr>
      <w:r>
        <w:rPr>
          <w:rFonts w:ascii="Helvética" w:eastAsiaTheme="minorHAnsi" w:hAnsi="Helvética" w:cstheme="minorHAnsi"/>
          <w:b/>
          <w:sz w:val="22"/>
          <w:szCs w:val="22"/>
          <w:lang w:val="es-419" w:eastAsia="en-US"/>
        </w:rPr>
        <w:t>1964:</w:t>
      </w:r>
      <w:r>
        <w:rPr>
          <w:rFonts w:ascii="Helvética" w:eastAsiaTheme="minorHAnsi" w:hAnsi="Helvética" w:cstheme="minorHAnsi"/>
          <w:sz w:val="22"/>
          <w:szCs w:val="22"/>
          <w:lang w:val="es-419" w:eastAsia="en-US"/>
        </w:rPr>
        <w:t xml:space="preserve"> Fue trasladado a la catedral Nuestra Señora de la Merced de Viedma, su primera sede episcopal, bajo la solicitud del Episcopado de Argentina.</w:t>
      </w:r>
    </w:p>
    <w:p w14:paraId="2000675F" w14:textId="77777777" w:rsidR="00904F69" w:rsidRDefault="00904F69" w:rsidP="00904F69">
      <w:pPr>
        <w:spacing w:after="0" w:line="240" w:lineRule="auto"/>
        <w:rPr>
          <w:rFonts w:ascii="Helvética" w:hAnsi="Helvética" w:cstheme="minorHAnsi"/>
        </w:rPr>
      </w:pPr>
    </w:p>
    <w:p w14:paraId="4A8A7BF5" w14:textId="77777777" w:rsidR="00904F69" w:rsidRDefault="00904F69" w:rsidP="00904F69">
      <w:pPr>
        <w:spacing w:after="0" w:line="240" w:lineRule="auto"/>
        <w:rPr>
          <w:rFonts w:ascii="Helvética" w:hAnsi="Helvética" w:cstheme="minorHAnsi"/>
        </w:rPr>
      </w:pPr>
    </w:p>
    <w:p w14:paraId="3DC234AE" w14:textId="77777777" w:rsidR="00904F69" w:rsidRDefault="00904F69" w:rsidP="00904F69">
      <w:pPr>
        <w:spacing w:after="0" w:line="240" w:lineRule="auto"/>
        <w:rPr>
          <w:rFonts w:ascii="Helvética" w:hAnsi="Helvética" w:cstheme="minorHAnsi"/>
        </w:rPr>
      </w:pPr>
    </w:p>
    <w:p w14:paraId="5E6BC669" w14:textId="77777777" w:rsidR="00904F69" w:rsidRDefault="00904F69" w:rsidP="00904F69">
      <w:pPr>
        <w:spacing w:after="0" w:line="240" w:lineRule="auto"/>
        <w:rPr>
          <w:rFonts w:ascii="Helvética" w:hAnsi="Helvética" w:cstheme="minorHAnsi"/>
          <w:b/>
        </w:rPr>
      </w:pPr>
      <w:r>
        <w:rPr>
          <w:rFonts w:ascii="Helvética" w:hAnsi="Helvética" w:cstheme="minorHAnsi"/>
          <w:b/>
        </w:rPr>
        <w:t xml:space="preserve">- Algunas espigas tomadas de sus “Memorias” </w:t>
      </w:r>
      <w:r>
        <w:rPr>
          <w:rFonts w:ascii="Helvética" w:hAnsi="Helvética" w:cstheme="minorHAnsi"/>
          <w:b/>
          <w:sz w:val="18"/>
        </w:rPr>
        <w:t>(</w:t>
      </w:r>
      <w:r>
        <w:rPr>
          <w:rFonts w:ascii="Helvética" w:hAnsi="Helvética"/>
          <w:sz w:val="18"/>
        </w:rPr>
        <w:t>LAS LLAMADAS «MEMORIAS» DEL CARDENAL GIOVANNI CAGLIERO (1847-1925) Jesús Borrego, p. 333-333).</w:t>
      </w:r>
    </w:p>
    <w:p w14:paraId="67A783C2" w14:textId="77777777" w:rsidR="00904F69" w:rsidRDefault="00904F69" w:rsidP="00904F69">
      <w:pPr>
        <w:spacing w:after="0" w:line="240" w:lineRule="auto"/>
        <w:jc w:val="both"/>
        <w:rPr>
          <w:rFonts w:ascii="Helvética" w:hAnsi="Helvética" w:cstheme="minorHAnsi"/>
        </w:rPr>
      </w:pPr>
    </w:p>
    <w:p w14:paraId="20768C9C"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Entré a la Patagonia en 1885 como vicario apostólico; pero yo, que conocía la situación, nunca lo dije, tanto que durante 12 años nadie supo que yo era vicario. Pensaban que yo era solo un superior de los salesianos. Eso dependía del hecho de que la Constitución prohíbe a los extranjeros poder ejercer autoridad allí. No podía haber obispos. Lo califiqué como visitante. No me preocupó. Lamenté la Constitución, porque la Constitución no está por encima de la Iglesia, pero yo cubría la jurisdicción bajo otra nomenclatura. Por lo tanto, no vicario apostólico, sino superior. Antes de salir de Buenos Aires fui a ver a Mons. Espinoza, vicario, y yo recibí una tarjeta de presentación para el gobernador de la Patagonia, General Winter, y, gracias a esa nota, me recibió bien. He estado allí. Vivía en un galpón con dos habitaciones; En una dormíamos y en la otra comíamos. Incluso en Buenos Aires éramos tres en una habitación, antes de ser obispo.</w:t>
      </w:r>
    </w:p>
    <w:p w14:paraId="7EFCFC0F"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xml:space="preserve">En 1886 fui recibido por el </w:t>
      </w:r>
      <w:proofErr w:type="gramStart"/>
      <w:r>
        <w:rPr>
          <w:rFonts w:ascii="Helvética" w:hAnsi="Helvética" w:cstheme="minorHAnsi"/>
          <w:i/>
        </w:rPr>
        <w:t>Presidente</w:t>
      </w:r>
      <w:proofErr w:type="gramEnd"/>
      <w:r>
        <w:rPr>
          <w:rFonts w:ascii="Helvética" w:hAnsi="Helvética" w:cstheme="minorHAnsi"/>
          <w:i/>
        </w:rPr>
        <w:t>, un militar que se recibía con manos en los bolsillos…</w:t>
      </w:r>
    </w:p>
    <w:p w14:paraId="4A5EBEEA"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¿Es usted obispo? Como obispo no puede hacer nada.</w:t>
      </w:r>
    </w:p>
    <w:p w14:paraId="2FCEED67"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Pero, Excelencia, dejemos en paz al obispo; Soy sacerdote, puedo decir misa, puedo dar la bendición, puedo enseñar el catecismo.</w:t>
      </w:r>
    </w:p>
    <w:p w14:paraId="30764C74"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xml:space="preserve">Poco a poco se fue calmando </w:t>
      </w:r>
    </w:p>
    <w:p w14:paraId="455FD548"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Cuando haya algo que se refiera a la jurisdicción yo recurriré al arzobispo.</w:t>
      </w:r>
    </w:p>
    <w:p w14:paraId="08860E84"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xml:space="preserve"> Finalmente se convenció y me dijo:</w:t>
      </w:r>
    </w:p>
    <w:p w14:paraId="19E78BE3"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xml:space="preserve"> - Bueno, bueno, entonces si va a ser un catecismo...</w:t>
      </w:r>
    </w:p>
    <w:p w14:paraId="62EE4433"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xml:space="preserve"> Entonces, conociendo nuestra situación, este hombre que era inteligente, dice:</w:t>
      </w:r>
    </w:p>
    <w:p w14:paraId="69BB5654"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Don Bosco era muy hábil; ha establecido una congregación que es de ciudadanos ante la ley, y de religiosos ante Dios.</w:t>
      </w:r>
    </w:p>
    <w:p w14:paraId="52EBD3BE"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xml:space="preserve"> Y yo respondí:</w:t>
      </w:r>
    </w:p>
    <w:p w14:paraId="3C270A33"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Sí, señor. Vinimos aquí bajo la protección de las leyes especiales, como los emigrantes, para hacer el bien; la Constitución permite la entrada de extranjeros que vengan para realizar alguna buena labor, ya sea social, comercial o religiosa...</w:t>
      </w:r>
    </w:p>
    <w:p w14:paraId="40BF08C4"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lastRenderedPageBreak/>
        <w:t xml:space="preserve">Ahora han pasado veinte años y sigo en contacto con el gobierno. Todos los </w:t>
      </w:r>
      <w:proofErr w:type="gramStart"/>
      <w:r>
        <w:rPr>
          <w:rFonts w:ascii="Helvética" w:hAnsi="Helvética" w:cstheme="minorHAnsi"/>
          <w:i/>
        </w:rPr>
        <w:t>Presidentes</w:t>
      </w:r>
      <w:proofErr w:type="gramEnd"/>
      <w:r>
        <w:rPr>
          <w:rFonts w:ascii="Helvética" w:hAnsi="Helvética" w:cstheme="minorHAnsi"/>
          <w:i/>
        </w:rPr>
        <w:t xml:space="preserve"> que siguieron, me han querido. </w:t>
      </w:r>
    </w:p>
    <w:p w14:paraId="7BC0108E"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Cuando en 1898, después de 12 años, volvió Roca a la presidencia, él que había viajado por aquí y por allá y que había visto mucho de lo que habíamos hecho, cuando me vio por primera vez me abrazó.</w:t>
      </w:r>
    </w:p>
    <w:p w14:paraId="1248111F" w14:textId="77777777" w:rsidR="00904F69" w:rsidRDefault="00904F69" w:rsidP="00904F69">
      <w:pPr>
        <w:spacing w:after="0" w:line="240" w:lineRule="auto"/>
        <w:ind w:firstLine="340"/>
        <w:jc w:val="both"/>
        <w:rPr>
          <w:rFonts w:ascii="Helvética" w:hAnsi="Helvética" w:cstheme="minorHAnsi"/>
          <w:i/>
        </w:rPr>
      </w:pPr>
      <w:r>
        <w:rPr>
          <w:rFonts w:ascii="Helvética" w:hAnsi="Helvética" w:cstheme="minorHAnsi"/>
          <w:i/>
        </w:rPr>
        <w:t xml:space="preserve">Fueron muchas y muy hermosas las alabanzas que hizo a los Salesianos. Los calificaba como los pioneros de la civilización de la Patagonia, y declaró que la República debía reconocerlo. En 1899 el </w:t>
      </w:r>
      <w:proofErr w:type="gramStart"/>
      <w:r>
        <w:rPr>
          <w:rFonts w:ascii="Helvética" w:hAnsi="Helvética" w:cstheme="minorHAnsi"/>
          <w:i/>
        </w:rPr>
        <w:t>Presidente</w:t>
      </w:r>
      <w:proofErr w:type="gramEnd"/>
      <w:r>
        <w:rPr>
          <w:rFonts w:ascii="Helvética" w:hAnsi="Helvética" w:cstheme="minorHAnsi"/>
          <w:i/>
        </w:rPr>
        <w:t xml:space="preserve"> no encontró más amigos que los Salesianos.</w:t>
      </w:r>
    </w:p>
    <w:p w14:paraId="71C59DB6" w14:textId="77777777" w:rsidR="00904F69" w:rsidRDefault="00904F69" w:rsidP="00904F69">
      <w:pPr>
        <w:spacing w:after="0" w:line="240" w:lineRule="auto"/>
        <w:ind w:firstLine="340"/>
        <w:jc w:val="both"/>
        <w:rPr>
          <w:rFonts w:ascii="Helvética" w:hAnsi="Helvética" w:cstheme="minorHAnsi"/>
        </w:rPr>
      </w:pPr>
    </w:p>
    <w:p w14:paraId="45404BF3" w14:textId="77777777" w:rsidR="00904F69" w:rsidRDefault="00904F69" w:rsidP="00904F69">
      <w:pPr>
        <w:spacing w:after="0" w:line="240" w:lineRule="auto"/>
        <w:jc w:val="both"/>
        <w:rPr>
          <w:rFonts w:ascii="Helvética" w:hAnsi="Helvética" w:cstheme="minorHAnsi"/>
        </w:rPr>
      </w:pPr>
    </w:p>
    <w:p w14:paraId="4EAE746E" w14:textId="77777777" w:rsidR="00904F69" w:rsidRDefault="00904F69" w:rsidP="00904F69">
      <w:pPr>
        <w:spacing w:after="0" w:line="240" w:lineRule="auto"/>
        <w:jc w:val="both"/>
        <w:rPr>
          <w:rFonts w:ascii="Helvética" w:hAnsi="Helvética" w:cstheme="minorHAnsi"/>
        </w:rPr>
      </w:pPr>
    </w:p>
    <w:p w14:paraId="15B580EC" w14:textId="77777777" w:rsidR="00904F69" w:rsidRDefault="00904F69" w:rsidP="00904F69">
      <w:pPr>
        <w:spacing w:after="0" w:line="240" w:lineRule="auto"/>
        <w:jc w:val="both"/>
        <w:rPr>
          <w:rFonts w:ascii="Helvética" w:hAnsi="Helvética" w:cstheme="minorHAnsi"/>
        </w:rPr>
      </w:pPr>
    </w:p>
    <w:p w14:paraId="6A650BF8" w14:textId="77777777" w:rsidR="00145C5B" w:rsidRPr="00145C5B" w:rsidRDefault="00145C5B" w:rsidP="00145C5B">
      <w:pPr>
        <w:jc w:val="both"/>
        <w:rPr>
          <w:rFonts w:cstheme="minorHAnsi"/>
        </w:rPr>
      </w:pPr>
    </w:p>
    <w:p w14:paraId="545BB2A4" w14:textId="77777777" w:rsidR="00450597" w:rsidRPr="00450597" w:rsidRDefault="00450597" w:rsidP="00450597">
      <w:pPr>
        <w:rPr>
          <w:rFonts w:cstheme="minorHAnsi"/>
        </w:rPr>
      </w:pPr>
    </w:p>
    <w:p w14:paraId="569A71D6" w14:textId="77777777" w:rsidR="002E37DD" w:rsidRDefault="002E37DD"/>
    <w:sectPr w:rsidR="002E37DD" w:rsidSect="00D06A27">
      <w:headerReference w:type="default" r:id="rId16"/>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F6507" w14:textId="77777777" w:rsidR="00AF6BE2" w:rsidRDefault="00734CA2">
      <w:pPr>
        <w:spacing w:after="0" w:line="240" w:lineRule="auto"/>
      </w:pPr>
      <w:r>
        <w:separator/>
      </w:r>
    </w:p>
  </w:endnote>
  <w:endnote w:type="continuationSeparator" w:id="0">
    <w:p w14:paraId="069AF968" w14:textId="77777777" w:rsidR="00AF6BE2" w:rsidRDefault="00734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tique Olive Roman">
    <w:panose1 w:val="020B0603020204030204"/>
    <w:charset w:val="00"/>
    <w:family w:val="swiss"/>
    <w:pitch w:val="variable"/>
    <w:sig w:usb0="00000007" w:usb1="00000000" w:usb2="00000000" w:usb3="00000000" w:csb0="00000093" w:csb1="00000000"/>
  </w:font>
  <w:font w:name="Helvética">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06381" w14:textId="77777777" w:rsidR="00AF6BE2" w:rsidRDefault="00734CA2">
      <w:pPr>
        <w:spacing w:after="0" w:line="240" w:lineRule="auto"/>
      </w:pPr>
      <w:r>
        <w:separator/>
      </w:r>
    </w:p>
  </w:footnote>
  <w:footnote w:type="continuationSeparator" w:id="0">
    <w:p w14:paraId="47B6E1B6" w14:textId="77777777" w:rsidR="00AF6BE2" w:rsidRDefault="00734CA2">
      <w:pPr>
        <w:spacing w:after="0" w:line="240" w:lineRule="auto"/>
      </w:pPr>
      <w:r>
        <w:continuationSeparator/>
      </w:r>
    </w:p>
  </w:footnote>
  <w:footnote w:id="1">
    <w:p w14:paraId="41E8916B" w14:textId="36CCD3B1" w:rsidR="0093107A" w:rsidRPr="00904F69" w:rsidRDefault="0093107A">
      <w:pPr>
        <w:pStyle w:val="Textonotapie"/>
        <w:rPr>
          <w:lang w:val="it-IT"/>
        </w:rPr>
      </w:pPr>
      <w:r>
        <w:rPr>
          <w:rStyle w:val="Refdenotaalpie"/>
        </w:rPr>
        <w:footnoteRef/>
      </w:r>
      <w:r>
        <w:t xml:space="preserve"> </w:t>
      </w:r>
      <w:r w:rsidRPr="0093107A">
        <w:t xml:space="preserve">ENTRAIGAS </w:t>
      </w:r>
      <w:proofErr w:type="spellStart"/>
      <w:r w:rsidRPr="0093107A">
        <w:t>Raul</w:t>
      </w:r>
      <w:proofErr w:type="spellEnd"/>
      <w:r w:rsidRPr="0093107A">
        <w:t xml:space="preserve"> A., </w:t>
      </w:r>
      <w:r w:rsidRPr="0093107A">
        <w:rPr>
          <w:i/>
        </w:rPr>
        <w:t>El Apóstol de la Patagonia</w:t>
      </w:r>
      <w:r w:rsidRPr="0093107A">
        <w:t xml:space="preserve">, Ed. </w:t>
      </w:r>
      <w:r w:rsidRPr="00904F69">
        <w:rPr>
          <w:lang w:val="it-IT"/>
        </w:rPr>
        <w:t>Apis (Rosario, Argentina 1955) p.11-12.</w:t>
      </w:r>
    </w:p>
  </w:footnote>
  <w:footnote w:id="2">
    <w:p w14:paraId="7933F20B" w14:textId="28735483" w:rsidR="001943FF" w:rsidRPr="00904F69" w:rsidRDefault="001943FF">
      <w:pPr>
        <w:pStyle w:val="Textonotapie"/>
        <w:rPr>
          <w:lang w:val="it-IT"/>
        </w:rPr>
      </w:pPr>
      <w:r>
        <w:rPr>
          <w:rStyle w:val="Refdenotaalpie"/>
        </w:rPr>
        <w:footnoteRef/>
      </w:r>
      <w:r w:rsidRPr="00904F69">
        <w:rPr>
          <w:lang w:val="it-IT"/>
        </w:rPr>
        <w:t xml:space="preserve"> MBe 4,438.</w:t>
      </w:r>
    </w:p>
  </w:footnote>
  <w:footnote w:id="3">
    <w:p w14:paraId="6F1F323A" w14:textId="18BA09EC" w:rsidR="001943FF" w:rsidRPr="001943FF" w:rsidRDefault="001943FF">
      <w:pPr>
        <w:pStyle w:val="Textonotapie"/>
        <w:rPr>
          <w:lang w:val="es-MX"/>
        </w:rPr>
      </w:pPr>
      <w:r>
        <w:rPr>
          <w:rStyle w:val="Refdenotaalpie"/>
        </w:rPr>
        <w:footnoteRef/>
      </w:r>
      <w:r>
        <w:t xml:space="preserve"> </w:t>
      </w:r>
      <w:r>
        <w:rPr>
          <w:lang w:val="es-MX"/>
        </w:rPr>
        <w:t xml:space="preserve">Cfr. </w:t>
      </w:r>
      <w:proofErr w:type="spellStart"/>
      <w:r>
        <w:rPr>
          <w:lang w:val="es-MX"/>
        </w:rPr>
        <w:t>MBe</w:t>
      </w:r>
      <w:proofErr w:type="spellEnd"/>
      <w:r>
        <w:rPr>
          <w:lang w:val="es-MX"/>
        </w:rPr>
        <w:t xml:space="preserve"> 4,330.</w:t>
      </w:r>
    </w:p>
  </w:footnote>
  <w:footnote w:id="4">
    <w:p w14:paraId="49A8AF07" w14:textId="3D3495C0" w:rsidR="001943FF" w:rsidRPr="001943FF" w:rsidRDefault="001943FF">
      <w:pPr>
        <w:pStyle w:val="Textonotapie"/>
        <w:rPr>
          <w:lang w:val="es-MX"/>
        </w:rPr>
      </w:pPr>
      <w:r>
        <w:rPr>
          <w:rStyle w:val="Refdenotaalpie"/>
        </w:rPr>
        <w:footnoteRef/>
      </w:r>
      <w:r>
        <w:t xml:space="preserve"> </w:t>
      </w:r>
      <w:proofErr w:type="spellStart"/>
      <w:r>
        <w:rPr>
          <w:lang w:val="es-MX"/>
        </w:rPr>
        <w:t>MBe</w:t>
      </w:r>
      <w:proofErr w:type="spellEnd"/>
      <w:r>
        <w:rPr>
          <w:lang w:val="es-MX"/>
        </w:rPr>
        <w:t xml:space="preserve"> 5,21.</w:t>
      </w:r>
    </w:p>
  </w:footnote>
  <w:footnote w:id="5">
    <w:p w14:paraId="1726F82C" w14:textId="77777777" w:rsidR="008E4C84" w:rsidRPr="00BC02D7" w:rsidRDefault="008E4C84" w:rsidP="008E4C84">
      <w:pPr>
        <w:pStyle w:val="Textonotapie"/>
        <w:jc w:val="both"/>
      </w:pPr>
      <w:r>
        <w:rPr>
          <w:rStyle w:val="Refdenotaalpie"/>
        </w:rPr>
        <w:footnoteRef/>
      </w:r>
      <w:r>
        <w:t xml:space="preserve"> </w:t>
      </w:r>
      <w:r w:rsidRPr="00BC02D7">
        <w:t xml:space="preserve">DESRAMAUT Francis, GUERRERO Amparo [trad.], </w:t>
      </w:r>
      <w:r w:rsidRPr="00BC02D7">
        <w:rPr>
          <w:i/>
        </w:rPr>
        <w:t>Vida de don Miguel Rúa. Primer sucesor de don Bosco (1837-1910)</w:t>
      </w:r>
      <w:r w:rsidRPr="00BC02D7">
        <w:t>, =Biografías Salesianas No.17, Ed. CCS (Madrid 2009)</w:t>
      </w:r>
      <w:r>
        <w:t xml:space="preserve"> p.38.</w:t>
      </w:r>
    </w:p>
  </w:footnote>
  <w:footnote w:id="6">
    <w:p w14:paraId="32085C86" w14:textId="0872F49C" w:rsidR="00E9399B" w:rsidRPr="00E9399B" w:rsidRDefault="00E9399B">
      <w:pPr>
        <w:pStyle w:val="Textonotapie"/>
        <w:rPr>
          <w:lang w:val="es-MX"/>
        </w:rPr>
      </w:pPr>
      <w:r>
        <w:rPr>
          <w:rStyle w:val="Refdenotaalpie"/>
        </w:rPr>
        <w:footnoteRef/>
      </w:r>
      <w:r>
        <w:t xml:space="preserve"> </w:t>
      </w:r>
      <w:r w:rsidRPr="00E9399B">
        <w:t xml:space="preserve">BOSCO </w:t>
      </w:r>
      <w:proofErr w:type="spellStart"/>
      <w:r w:rsidRPr="00E9399B">
        <w:t>Teresio</w:t>
      </w:r>
      <w:proofErr w:type="spellEnd"/>
      <w:r w:rsidRPr="00E9399B">
        <w:t xml:space="preserve">, GUZÓN José Luis [trad.], </w:t>
      </w:r>
      <w:r w:rsidRPr="00E9399B">
        <w:rPr>
          <w:i/>
        </w:rPr>
        <w:t>Don Bosco. Historia de un cura</w:t>
      </w:r>
      <w:r w:rsidRPr="00E9399B">
        <w:t>, =Don Bosco No.21, Ed. CCS (Madrid 1997)</w:t>
      </w:r>
      <w:r>
        <w:t xml:space="preserve"> p.243. Todo el relato lo puedes leer en el QR.</w:t>
      </w:r>
    </w:p>
  </w:footnote>
  <w:footnote w:id="7">
    <w:p w14:paraId="2EB2773C" w14:textId="65F48291" w:rsidR="00E9399B" w:rsidRPr="00E9399B" w:rsidRDefault="00E9399B">
      <w:pPr>
        <w:pStyle w:val="Textonotapie"/>
      </w:pPr>
      <w:r>
        <w:rPr>
          <w:rStyle w:val="Refdenotaalpie"/>
        </w:rPr>
        <w:footnoteRef/>
      </w:r>
      <w:r>
        <w:t xml:space="preserve"> </w:t>
      </w:r>
      <w:proofErr w:type="spellStart"/>
      <w:r>
        <w:t>MBe</w:t>
      </w:r>
      <w:proofErr w:type="spellEnd"/>
      <w:r>
        <w:t xml:space="preserve"> 5,90.</w:t>
      </w:r>
    </w:p>
  </w:footnote>
  <w:footnote w:id="8">
    <w:p w14:paraId="37484295" w14:textId="5281FD1A" w:rsidR="00E9399B" w:rsidRPr="00E9399B" w:rsidRDefault="00E9399B">
      <w:pPr>
        <w:pStyle w:val="Textonotapie"/>
        <w:rPr>
          <w:lang w:val="es-MX"/>
        </w:rPr>
      </w:pPr>
      <w:r>
        <w:rPr>
          <w:rStyle w:val="Refdenotaalpie"/>
        </w:rPr>
        <w:footnoteRef/>
      </w:r>
      <w:r>
        <w:t xml:space="preserve"> </w:t>
      </w:r>
      <w:proofErr w:type="spellStart"/>
      <w:r>
        <w:rPr>
          <w:lang w:val="es-MX"/>
        </w:rPr>
        <w:t>MBe</w:t>
      </w:r>
      <w:proofErr w:type="spellEnd"/>
      <w:r>
        <w:rPr>
          <w:lang w:val="es-MX"/>
        </w:rPr>
        <w:t xml:space="preserve"> 5,399.</w:t>
      </w:r>
    </w:p>
  </w:footnote>
  <w:footnote w:id="9">
    <w:p w14:paraId="75D4D6F6" w14:textId="5A42B18D" w:rsidR="001943FF" w:rsidRPr="001943FF" w:rsidRDefault="001943FF">
      <w:pPr>
        <w:pStyle w:val="Textonotapie"/>
        <w:rPr>
          <w:lang w:val="es-MX"/>
        </w:rPr>
      </w:pPr>
      <w:r>
        <w:rPr>
          <w:rStyle w:val="Refdenotaalpie"/>
        </w:rPr>
        <w:footnoteRef/>
      </w:r>
      <w:r>
        <w:t xml:space="preserve"> </w:t>
      </w:r>
      <w:proofErr w:type="spellStart"/>
      <w:r>
        <w:rPr>
          <w:lang w:val="es-MX"/>
        </w:rPr>
        <w:t>MBe</w:t>
      </w:r>
      <w:proofErr w:type="spellEnd"/>
      <w:r>
        <w:rPr>
          <w:lang w:val="es-MX"/>
        </w:rPr>
        <w:t xml:space="preserve"> 6,257.</w:t>
      </w:r>
    </w:p>
  </w:footnote>
  <w:footnote w:id="10">
    <w:p w14:paraId="552C460A" w14:textId="79070BDB" w:rsidR="00EF6D8A" w:rsidRPr="00EF6D8A" w:rsidRDefault="00EF6D8A">
      <w:pPr>
        <w:pStyle w:val="Textonotapie"/>
        <w:rPr>
          <w:lang w:val="es-MX"/>
        </w:rPr>
      </w:pPr>
      <w:r>
        <w:rPr>
          <w:rStyle w:val="Refdenotaalpie"/>
        </w:rPr>
        <w:footnoteRef/>
      </w:r>
      <w:r>
        <w:t xml:space="preserve"> </w:t>
      </w:r>
      <w:r>
        <w:rPr>
          <w:lang w:val="es-MX"/>
        </w:rPr>
        <w:t xml:space="preserve">ENTRAIGAS R., </w:t>
      </w:r>
      <w:r>
        <w:rPr>
          <w:i/>
          <w:lang w:val="es-MX"/>
        </w:rPr>
        <w:t>El apóstol…</w:t>
      </w:r>
      <w:proofErr w:type="spellStart"/>
      <w:r>
        <w:rPr>
          <w:i/>
          <w:lang w:val="es-MX"/>
        </w:rPr>
        <w:t>o.c</w:t>
      </w:r>
      <w:proofErr w:type="spellEnd"/>
      <w:r>
        <w:rPr>
          <w:i/>
          <w:lang w:val="es-MX"/>
        </w:rPr>
        <w:t>.</w:t>
      </w:r>
      <w:r>
        <w:rPr>
          <w:lang w:val="es-MX"/>
        </w:rPr>
        <w:t>, p.51.</w:t>
      </w:r>
    </w:p>
  </w:footnote>
  <w:footnote w:id="11">
    <w:p w14:paraId="16805250" w14:textId="7C51245F" w:rsidR="004E22BB" w:rsidRPr="004E22BB" w:rsidRDefault="004E22BB" w:rsidP="004E22BB">
      <w:pPr>
        <w:pStyle w:val="Textonotapie"/>
        <w:jc w:val="both"/>
        <w:rPr>
          <w:lang w:val="es-MX"/>
        </w:rPr>
      </w:pPr>
      <w:r>
        <w:rPr>
          <w:rStyle w:val="Refdenotaalpie"/>
        </w:rPr>
        <w:footnoteRef/>
      </w:r>
      <w:r>
        <w:t xml:space="preserve"> </w:t>
      </w:r>
      <w:r w:rsidRPr="003E66B0">
        <w:t xml:space="preserve">LENTI Arthur J., BARTOLOMÉ Juan José y GRACILIANO González Jesús [trad.], </w:t>
      </w:r>
      <w:r w:rsidRPr="00DB5D33">
        <w:rPr>
          <w:i/>
        </w:rPr>
        <w:t>Don Bosco: 3. Historia y Carisma. Apogeo: De Turín a la Gloria de Bernini (1876-1834)</w:t>
      </w:r>
      <w:r w:rsidRPr="003E66B0">
        <w:t>, Ed. CCS (Madrid 2012)</w:t>
      </w:r>
      <w:r>
        <w:t xml:space="preserve"> p.91; nota 43.</w:t>
      </w:r>
    </w:p>
  </w:footnote>
  <w:footnote w:id="12">
    <w:p w14:paraId="0035E2CE" w14:textId="36AA05FD" w:rsidR="001F226C" w:rsidRPr="001F226C" w:rsidRDefault="001F226C" w:rsidP="001F226C">
      <w:pPr>
        <w:pStyle w:val="Textonotapie"/>
        <w:jc w:val="both"/>
        <w:rPr>
          <w:lang w:val="es-MX"/>
        </w:rPr>
      </w:pPr>
      <w:r>
        <w:rPr>
          <w:rStyle w:val="Refdenotaalpie"/>
        </w:rPr>
        <w:footnoteRef/>
      </w:r>
      <w:r>
        <w:t xml:space="preserve"> AÑO I - N. 2 - OCTUBRE 1877. BIBLIOFILA CATÓLICA </w:t>
      </w:r>
      <w:r w:rsidRPr="001F226C">
        <w:rPr>
          <w:i/>
        </w:rPr>
        <w:t>BOLETÍN MENSUAL SALESIANO</w:t>
      </w:r>
      <w:r>
        <w:t xml:space="preserve">. Consultado en línea en la página del Boletín Salesiano: </w:t>
      </w:r>
      <w:r w:rsidRPr="001F226C">
        <w:t>https://bollettinosalesiano.it/archivio/1877/187702.htm</w:t>
      </w:r>
    </w:p>
  </w:footnote>
  <w:footnote w:id="13">
    <w:p w14:paraId="08262FE5" w14:textId="2B9DF62B" w:rsidR="00224043" w:rsidRPr="00224043" w:rsidRDefault="00224043">
      <w:pPr>
        <w:pStyle w:val="Textonotapie"/>
        <w:rPr>
          <w:lang w:val="it-IT"/>
        </w:rPr>
      </w:pPr>
      <w:r>
        <w:rPr>
          <w:rStyle w:val="Refdenotaalpie"/>
        </w:rPr>
        <w:footnoteRef/>
      </w:r>
      <w:r w:rsidRPr="00224043">
        <w:rPr>
          <w:lang w:val="it-IT"/>
        </w:rPr>
        <w:t xml:space="preserve"> LENTI A., </w:t>
      </w:r>
      <w:r w:rsidRPr="00224043">
        <w:rPr>
          <w:i/>
          <w:lang w:val="it-IT"/>
        </w:rPr>
        <w:t>DB:3…o.c.</w:t>
      </w:r>
      <w:r>
        <w:rPr>
          <w:lang w:val="it-IT"/>
        </w:rPr>
        <w:t>, p.101.</w:t>
      </w:r>
    </w:p>
  </w:footnote>
  <w:footnote w:id="14">
    <w:p w14:paraId="60816D08" w14:textId="6619007D" w:rsidR="00224043" w:rsidRPr="00904F69" w:rsidRDefault="00224043">
      <w:pPr>
        <w:pStyle w:val="Textonotapie"/>
        <w:rPr>
          <w:lang w:val="it-IT"/>
        </w:rPr>
      </w:pPr>
      <w:r>
        <w:rPr>
          <w:rStyle w:val="Refdenotaalpie"/>
        </w:rPr>
        <w:footnoteRef/>
      </w:r>
      <w:r w:rsidRPr="00904F69">
        <w:rPr>
          <w:lang w:val="it-IT"/>
        </w:rPr>
        <w:t xml:space="preserve"> </w:t>
      </w:r>
      <w:r w:rsidRPr="00904F69">
        <w:rPr>
          <w:i/>
          <w:lang w:val="it-IT"/>
        </w:rPr>
        <w:t>Ibid.</w:t>
      </w:r>
      <w:r w:rsidRPr="00904F69">
        <w:rPr>
          <w:lang w:val="it-IT"/>
        </w:rPr>
        <w:t>, p.181.</w:t>
      </w:r>
    </w:p>
  </w:footnote>
  <w:footnote w:id="15">
    <w:p w14:paraId="6082F354" w14:textId="10327C6C" w:rsidR="005A5267" w:rsidRPr="005A5267" w:rsidRDefault="005A5267" w:rsidP="005A5267">
      <w:pPr>
        <w:pStyle w:val="Textonotapie"/>
        <w:jc w:val="both"/>
        <w:rPr>
          <w:lang w:val="es-MX"/>
        </w:rPr>
      </w:pPr>
      <w:r>
        <w:rPr>
          <w:rStyle w:val="Refdenotaalpie"/>
        </w:rPr>
        <w:footnoteRef/>
      </w:r>
      <w:r w:rsidRPr="005A5267">
        <w:rPr>
          <w:lang w:val="it-IT"/>
        </w:rPr>
        <w:t xml:space="preserve"> CERIA Eugenio, </w:t>
      </w:r>
      <w:r w:rsidRPr="005A5267">
        <w:rPr>
          <w:i/>
          <w:lang w:val="it-IT"/>
        </w:rPr>
        <w:t>Annali della Società Salesiana. Dalle origini alla morte di S. Giovanni Bosco (1841-1888)</w:t>
      </w:r>
      <w:r w:rsidRPr="005A5267">
        <w:rPr>
          <w:lang w:val="it-IT"/>
        </w:rPr>
        <w:t xml:space="preserve">, Ed. </w:t>
      </w:r>
      <w:r w:rsidRPr="005A5267">
        <w:t>SEI (Torino 1961)</w:t>
      </w:r>
      <w:r>
        <w:t xml:space="preserve"> p.504-505.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8521B" w14:textId="77777777" w:rsidR="00410C34" w:rsidRDefault="003A3463">
    <w:pPr>
      <w:pStyle w:val="Encabezado"/>
    </w:pPr>
    <w:r>
      <w:rPr>
        <w:noProof/>
      </w:rPr>
      <w:drawing>
        <wp:anchor distT="0" distB="0" distL="114300" distR="114300" simplePos="0" relativeHeight="251659264" behindDoc="0" locked="0" layoutInCell="1" allowOverlap="1" wp14:anchorId="1F949A95" wp14:editId="22FB0419">
          <wp:simplePos x="0" y="0"/>
          <wp:positionH relativeFrom="margin">
            <wp:align>right</wp:align>
          </wp:positionH>
          <wp:positionV relativeFrom="margin">
            <wp:posOffset>-682388</wp:posOffset>
          </wp:positionV>
          <wp:extent cx="1202690" cy="426720"/>
          <wp:effectExtent l="0" t="0" r="0" b="0"/>
          <wp:wrapSquare wrapText="bothSides"/>
          <wp:docPr id="1" name="Imagen 4" descr="Salesianos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esianos Ecuad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426720"/>
                  </a:xfrm>
                  <a:prstGeom prst="rect">
                    <a:avLst/>
                  </a:prstGeom>
                  <a:noFill/>
                  <a:ln>
                    <a:noFill/>
                  </a:ln>
                </pic:spPr>
              </pic:pic>
            </a:graphicData>
          </a:graphic>
        </wp:anchor>
      </w:drawing>
    </w:r>
    <w:r>
      <w:rPr>
        <w:noProof/>
      </w:rPr>
      <w:drawing>
        <wp:inline distT="0" distB="0" distL="0" distR="0" wp14:anchorId="12D8EEE1" wp14:editId="2750DF45">
          <wp:extent cx="1030406" cy="728137"/>
          <wp:effectExtent l="0" t="0" r="0" b="0"/>
          <wp:docPr id="4" name="Imagen 3">
            <a:extLst xmlns:a="http://schemas.openxmlformats.org/drawingml/2006/main">
              <a:ext uri="{FF2B5EF4-FFF2-40B4-BE49-F238E27FC236}">
                <a16:creationId xmlns:a16="http://schemas.microsoft.com/office/drawing/2014/main" id="{E3ABBAD6-F396-489B-B15F-A9B363C6B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3ABBAD6-F396-489B-B15F-A9B363C6B610}"/>
                      </a:ext>
                    </a:extLst>
                  </pic:cNvPr>
                  <pic:cNvPicPr>
                    <a:picLocks noChangeAspect="1"/>
                  </pic:cNvPicPr>
                </pic:nvPicPr>
                <pic:blipFill>
                  <a:blip r:embed="rId2"/>
                  <a:stretch>
                    <a:fillRect/>
                  </a:stretch>
                </pic:blipFill>
                <pic:spPr>
                  <a:xfrm>
                    <a:off x="0" y="0"/>
                    <a:ext cx="1033384" cy="730241"/>
                  </a:xfrm>
                  <a:prstGeom prst="rect">
                    <a:avLst/>
                  </a:prstGeom>
                </pic:spPr>
              </pic:pic>
            </a:graphicData>
          </a:graphic>
        </wp:inline>
      </w:drawing>
    </w:r>
    <w:r w:rsidRPr="00410C34">
      <w:rPr>
        <w:noProof/>
      </w:rPr>
      <w:t xml:space="preserve"> </w:t>
    </w:r>
  </w:p>
  <w:p w14:paraId="3B129845" w14:textId="77777777" w:rsidR="00410C34" w:rsidRDefault="004064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B6C61"/>
    <w:multiLevelType w:val="hybridMultilevel"/>
    <w:tmpl w:val="FF46C2CC"/>
    <w:lvl w:ilvl="0" w:tplc="0409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15:restartNumberingAfterBreak="0">
    <w:nsid w:val="192D1B6E"/>
    <w:multiLevelType w:val="hybridMultilevel"/>
    <w:tmpl w:val="BB22876E"/>
    <w:lvl w:ilvl="0" w:tplc="3B14C352">
      <w:start w:val="1"/>
      <w:numFmt w:val="decimal"/>
      <w:lvlText w:val="%1."/>
      <w:lvlJc w:val="left"/>
      <w:pPr>
        <w:ind w:left="1416" w:hanging="708"/>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 w15:restartNumberingAfterBreak="0">
    <w:nsid w:val="36E76CE7"/>
    <w:multiLevelType w:val="hybridMultilevel"/>
    <w:tmpl w:val="6D606EAA"/>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591D7F58"/>
    <w:multiLevelType w:val="hybridMultilevel"/>
    <w:tmpl w:val="32CE8E3A"/>
    <w:lvl w:ilvl="0" w:tplc="04090019">
      <w:start w:val="1"/>
      <w:numFmt w:val="lowerLetter"/>
      <w:lvlText w:val="%1."/>
      <w:lvlJc w:val="left"/>
      <w:pPr>
        <w:ind w:left="1117" w:hanging="360"/>
      </w:pPr>
    </w:lvl>
    <w:lvl w:ilvl="1" w:tplc="300A0019" w:tentative="1">
      <w:start w:val="1"/>
      <w:numFmt w:val="lowerLetter"/>
      <w:lvlText w:val="%2."/>
      <w:lvlJc w:val="left"/>
      <w:pPr>
        <w:ind w:left="1837" w:hanging="360"/>
      </w:pPr>
    </w:lvl>
    <w:lvl w:ilvl="2" w:tplc="300A001B" w:tentative="1">
      <w:start w:val="1"/>
      <w:numFmt w:val="lowerRoman"/>
      <w:lvlText w:val="%3."/>
      <w:lvlJc w:val="right"/>
      <w:pPr>
        <w:ind w:left="2557" w:hanging="180"/>
      </w:pPr>
    </w:lvl>
    <w:lvl w:ilvl="3" w:tplc="300A000F" w:tentative="1">
      <w:start w:val="1"/>
      <w:numFmt w:val="decimal"/>
      <w:lvlText w:val="%4."/>
      <w:lvlJc w:val="left"/>
      <w:pPr>
        <w:ind w:left="3277" w:hanging="360"/>
      </w:pPr>
    </w:lvl>
    <w:lvl w:ilvl="4" w:tplc="300A0019" w:tentative="1">
      <w:start w:val="1"/>
      <w:numFmt w:val="lowerLetter"/>
      <w:lvlText w:val="%5."/>
      <w:lvlJc w:val="left"/>
      <w:pPr>
        <w:ind w:left="3997" w:hanging="360"/>
      </w:pPr>
    </w:lvl>
    <w:lvl w:ilvl="5" w:tplc="300A001B" w:tentative="1">
      <w:start w:val="1"/>
      <w:numFmt w:val="lowerRoman"/>
      <w:lvlText w:val="%6."/>
      <w:lvlJc w:val="right"/>
      <w:pPr>
        <w:ind w:left="4717" w:hanging="180"/>
      </w:pPr>
    </w:lvl>
    <w:lvl w:ilvl="6" w:tplc="300A000F" w:tentative="1">
      <w:start w:val="1"/>
      <w:numFmt w:val="decimal"/>
      <w:lvlText w:val="%7."/>
      <w:lvlJc w:val="left"/>
      <w:pPr>
        <w:ind w:left="5437" w:hanging="360"/>
      </w:pPr>
    </w:lvl>
    <w:lvl w:ilvl="7" w:tplc="300A0019" w:tentative="1">
      <w:start w:val="1"/>
      <w:numFmt w:val="lowerLetter"/>
      <w:lvlText w:val="%8."/>
      <w:lvlJc w:val="left"/>
      <w:pPr>
        <w:ind w:left="6157" w:hanging="360"/>
      </w:pPr>
    </w:lvl>
    <w:lvl w:ilvl="8" w:tplc="300A001B" w:tentative="1">
      <w:start w:val="1"/>
      <w:numFmt w:val="lowerRoman"/>
      <w:lvlText w:val="%9."/>
      <w:lvlJc w:val="right"/>
      <w:pPr>
        <w:ind w:left="6877" w:hanging="180"/>
      </w:pPr>
    </w:lvl>
  </w:abstractNum>
  <w:num w:numId="1">
    <w:abstractNumId w:val="3"/>
  </w:num>
  <w:num w:numId="2">
    <w:abstractNumId w:val="0"/>
  </w:num>
  <w:num w:numId="3">
    <w:abstractNumId w:val="1"/>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463"/>
    <w:rsid w:val="00145C5B"/>
    <w:rsid w:val="001943FF"/>
    <w:rsid w:val="001F226C"/>
    <w:rsid w:val="00224043"/>
    <w:rsid w:val="002E37DD"/>
    <w:rsid w:val="003A3463"/>
    <w:rsid w:val="00406428"/>
    <w:rsid w:val="00437B4B"/>
    <w:rsid w:val="00450597"/>
    <w:rsid w:val="004E22BB"/>
    <w:rsid w:val="005A5267"/>
    <w:rsid w:val="00642300"/>
    <w:rsid w:val="00734CA2"/>
    <w:rsid w:val="00767B27"/>
    <w:rsid w:val="00792C4A"/>
    <w:rsid w:val="00830A07"/>
    <w:rsid w:val="008E2FB3"/>
    <w:rsid w:val="008E4C84"/>
    <w:rsid w:val="00904F69"/>
    <w:rsid w:val="0093107A"/>
    <w:rsid w:val="00966A8B"/>
    <w:rsid w:val="00AD0687"/>
    <w:rsid w:val="00AF6BE2"/>
    <w:rsid w:val="00BC02D7"/>
    <w:rsid w:val="00E86CC4"/>
    <w:rsid w:val="00E9399B"/>
    <w:rsid w:val="00EF6D8A"/>
    <w:rsid w:val="00FF706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D3AE6"/>
  <w15:chartTrackingRefBased/>
  <w15:docId w15:val="{8C8AE538-625F-4FA1-894B-576A32C31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iandra GD" w:eastAsiaTheme="minorHAnsi" w:hAnsi="Maiandra GD" w:cstheme="minorBidi"/>
        <w:sz w:val="28"/>
        <w:szCs w:val="22"/>
        <w:lang w:val="es-EC"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3463"/>
    <w:pPr>
      <w:jc w:val="left"/>
    </w:pPr>
    <w:rPr>
      <w:rFonts w:asciiTheme="minorHAnsi" w:hAnsiTheme="minorHAnsi"/>
      <w:sz w:val="22"/>
      <w:lang w:val="es-419"/>
    </w:rPr>
  </w:style>
  <w:style w:type="paragraph" w:styleId="Ttulo2">
    <w:name w:val="heading 2"/>
    <w:basedOn w:val="Normal"/>
    <w:link w:val="Ttulo2Car"/>
    <w:uiPriority w:val="9"/>
    <w:semiHidden/>
    <w:unhideWhenUsed/>
    <w:qFormat/>
    <w:rsid w:val="00904F69"/>
    <w:pPr>
      <w:spacing w:before="100" w:beforeAutospacing="1" w:after="100" w:afterAutospacing="1" w:line="240" w:lineRule="auto"/>
      <w:outlineLvl w:val="1"/>
    </w:pPr>
    <w:rPr>
      <w:rFonts w:ascii="Times New Roman" w:eastAsia="Times New Roman" w:hAnsi="Times New Roman" w:cs="Times New Roman"/>
      <w:b/>
      <w:bCs/>
      <w:sz w:val="36"/>
      <w:szCs w:val="36"/>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3463"/>
    <w:pPr>
      <w:ind w:left="720"/>
      <w:contextualSpacing/>
    </w:pPr>
  </w:style>
  <w:style w:type="character" w:styleId="Textoennegrita">
    <w:name w:val="Strong"/>
    <w:basedOn w:val="Fuentedeprrafopredeter"/>
    <w:uiPriority w:val="22"/>
    <w:qFormat/>
    <w:rsid w:val="003A3463"/>
    <w:rPr>
      <w:b/>
      <w:bCs/>
    </w:rPr>
  </w:style>
  <w:style w:type="paragraph" w:styleId="Encabezado">
    <w:name w:val="header"/>
    <w:basedOn w:val="Normal"/>
    <w:link w:val="EncabezadoCar"/>
    <w:uiPriority w:val="99"/>
    <w:unhideWhenUsed/>
    <w:rsid w:val="003A34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3463"/>
    <w:rPr>
      <w:rFonts w:asciiTheme="minorHAnsi" w:hAnsiTheme="minorHAnsi"/>
      <w:sz w:val="22"/>
      <w:lang w:val="es-419"/>
    </w:rPr>
  </w:style>
  <w:style w:type="paragraph" w:styleId="Textonotapie">
    <w:name w:val="footnote text"/>
    <w:basedOn w:val="Normal"/>
    <w:link w:val="TextonotapieCar"/>
    <w:uiPriority w:val="99"/>
    <w:semiHidden/>
    <w:unhideWhenUsed/>
    <w:rsid w:val="009310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107A"/>
    <w:rPr>
      <w:rFonts w:asciiTheme="minorHAnsi" w:hAnsiTheme="minorHAnsi"/>
      <w:sz w:val="20"/>
      <w:szCs w:val="20"/>
      <w:lang w:val="es-419"/>
    </w:rPr>
  </w:style>
  <w:style w:type="character" w:styleId="Refdenotaalpie">
    <w:name w:val="footnote reference"/>
    <w:basedOn w:val="Fuentedeprrafopredeter"/>
    <w:uiPriority w:val="99"/>
    <w:semiHidden/>
    <w:unhideWhenUsed/>
    <w:rsid w:val="0093107A"/>
    <w:rPr>
      <w:vertAlign w:val="superscript"/>
    </w:rPr>
  </w:style>
  <w:style w:type="table" w:styleId="Tablaconcuadrcula">
    <w:name w:val="Table Grid"/>
    <w:basedOn w:val="Tablanormal"/>
    <w:uiPriority w:val="39"/>
    <w:rsid w:val="00830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904F69"/>
    <w:rPr>
      <w:rFonts w:ascii="Times New Roman" w:eastAsia="Times New Roman" w:hAnsi="Times New Roman" w:cs="Times New Roman"/>
      <w:b/>
      <w:bCs/>
      <w:sz w:val="36"/>
      <w:szCs w:val="36"/>
      <w:lang w:eastAsia="es-EC"/>
    </w:rPr>
  </w:style>
  <w:style w:type="paragraph" w:styleId="NormalWeb">
    <w:name w:val="Normal (Web)"/>
    <w:basedOn w:val="Normal"/>
    <w:uiPriority w:val="99"/>
    <w:semiHidden/>
    <w:unhideWhenUsed/>
    <w:rsid w:val="00904F69"/>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Normal1">
    <w:name w:val="Normal1"/>
    <w:basedOn w:val="Normal"/>
    <w:uiPriority w:val="99"/>
    <w:rsid w:val="00904F69"/>
    <w:pPr>
      <w:spacing w:before="100" w:beforeAutospacing="1" w:after="100" w:afterAutospacing="1" w:line="240" w:lineRule="auto"/>
    </w:pPr>
    <w:rPr>
      <w:rFonts w:ascii="Times New Roman" w:eastAsia="Times New Roman" w:hAnsi="Times New Roman" w:cs="Times New Roman"/>
      <w:sz w:val="24"/>
      <w:szCs w:val="24"/>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52715">
      <w:bodyDiv w:val="1"/>
      <w:marLeft w:val="0"/>
      <w:marRight w:val="0"/>
      <w:marTop w:val="0"/>
      <w:marBottom w:val="0"/>
      <w:divBdr>
        <w:top w:val="none" w:sz="0" w:space="0" w:color="auto"/>
        <w:left w:val="none" w:sz="0" w:space="0" w:color="auto"/>
        <w:bottom w:val="none" w:sz="0" w:space="0" w:color="auto"/>
        <w:right w:val="none" w:sz="0" w:space="0" w:color="auto"/>
      </w:divBdr>
    </w:div>
    <w:div w:id="1306857921">
      <w:bodyDiv w:val="1"/>
      <w:marLeft w:val="0"/>
      <w:marRight w:val="0"/>
      <w:marTop w:val="0"/>
      <w:marBottom w:val="0"/>
      <w:divBdr>
        <w:top w:val="none" w:sz="0" w:space="0" w:color="auto"/>
        <w:left w:val="none" w:sz="0" w:space="0" w:color="auto"/>
        <w:bottom w:val="none" w:sz="0" w:space="0" w:color="auto"/>
        <w:right w:val="none" w:sz="0" w:space="0" w:color="auto"/>
      </w:divBdr>
    </w:div>
    <w:div w:id="1772581813">
      <w:bodyDiv w:val="1"/>
      <w:marLeft w:val="0"/>
      <w:marRight w:val="0"/>
      <w:marTop w:val="0"/>
      <w:marBottom w:val="0"/>
      <w:divBdr>
        <w:top w:val="none" w:sz="0" w:space="0" w:color="auto"/>
        <w:left w:val="none" w:sz="0" w:space="0" w:color="auto"/>
        <w:bottom w:val="none" w:sz="0" w:space="0" w:color="auto"/>
        <w:right w:val="none" w:sz="0" w:space="0" w:color="auto"/>
      </w:divBdr>
    </w:div>
    <w:div w:id="184990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5CAFAB002557143B7667A6607D25D5B" ma:contentTypeVersion="16" ma:contentTypeDescription="Crear nuevo documento." ma:contentTypeScope="" ma:versionID="e68ecfd2d2cef3f7ff19129e1a285569">
  <xsd:schema xmlns:xsd="http://www.w3.org/2001/XMLSchema" xmlns:xs="http://www.w3.org/2001/XMLSchema" xmlns:p="http://schemas.microsoft.com/office/2006/metadata/properties" xmlns:ns3="e83cf416-3d76-479b-bd3f-3f8d5c40dfbc" xmlns:ns4="85f8f797-fbd9-4f44-878b-3a2d4089c333" targetNamespace="http://schemas.microsoft.com/office/2006/metadata/properties" ma:root="true" ma:fieldsID="54881db2f6de5b6e976dd5fa3a566ee0" ns3:_="" ns4:_="">
    <xsd:import namespace="e83cf416-3d76-479b-bd3f-3f8d5c40dfbc"/>
    <xsd:import namespace="85f8f797-fbd9-4f44-878b-3a2d4089c33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cf416-3d76-479b-bd3f-3f8d5c40dfb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8f797-fbd9-4f44-878b-3a2d4089c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5f8f797-fbd9-4f44-878b-3a2d4089c3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F67ED-0414-4ED2-95E3-308A6FF3E2A5}">
  <ds:schemaRefs>
    <ds:schemaRef ds:uri="http://schemas.microsoft.com/sharepoint/v3/contenttype/forms"/>
  </ds:schemaRefs>
</ds:datastoreItem>
</file>

<file path=customXml/itemProps2.xml><?xml version="1.0" encoding="utf-8"?>
<ds:datastoreItem xmlns:ds="http://schemas.openxmlformats.org/officeDocument/2006/customXml" ds:itemID="{81CFAFF2-7A4F-4A1B-A83E-8B21EF2D6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cf416-3d76-479b-bd3f-3f8d5c40dfbc"/>
    <ds:schemaRef ds:uri="85f8f797-fbd9-4f44-878b-3a2d4089c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834C5A-97CB-4866-8F8C-2BA306E71A87}">
  <ds:schemaRefs>
    <ds:schemaRef ds:uri="http://purl.org/dc/dcmitype/"/>
    <ds:schemaRef ds:uri="http://purl.org/dc/elements/1.1/"/>
    <ds:schemaRef ds:uri="http://purl.org/dc/terms/"/>
    <ds:schemaRef ds:uri="http://www.w3.org/XML/1998/namespace"/>
    <ds:schemaRef ds:uri="85f8f797-fbd9-4f44-878b-3a2d4089c333"/>
    <ds:schemaRef ds:uri="e83cf416-3d76-479b-bd3f-3f8d5c40dfbc"/>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647B7C2-2DF7-44D4-AEBD-3FABC93D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Pages>
  <Words>2797</Words>
  <Characters>15384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Miguel Toriz</dc:creator>
  <cp:keywords/>
  <dc:description/>
  <cp:lastModifiedBy>P. Miguel Toriz</cp:lastModifiedBy>
  <cp:revision>9</cp:revision>
  <dcterms:created xsi:type="dcterms:W3CDTF">2024-12-06T17:22:00Z</dcterms:created>
  <dcterms:modified xsi:type="dcterms:W3CDTF">2025-01-23T22:20:00Z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0x010100F5CAFAB002557143B7667A6607D25D5B</vt:lpwstr>
  </property>
</Properties>
</file>